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C3" w:rsidRPr="00C860DC" w:rsidRDefault="00234EC3" w:rsidP="00234EC3">
      <w:pPr>
        <w:widowControl/>
        <w:jc w:val="left"/>
        <w:rPr>
          <w:rFonts w:ascii="黑体" w:eastAsia="黑体" w:hAnsi="黑体" w:hint="eastAsia"/>
          <w:sz w:val="32"/>
          <w:szCs w:val="32"/>
        </w:rPr>
      </w:pPr>
      <w:r w:rsidRPr="00C860DC">
        <w:rPr>
          <w:rFonts w:ascii="黑体" w:eastAsia="黑体" w:hAnsi="黑体" w:hint="eastAsia"/>
          <w:sz w:val="32"/>
          <w:szCs w:val="32"/>
        </w:rPr>
        <w:t>附件4</w:t>
      </w:r>
    </w:p>
    <w:p w:rsidR="00234EC3" w:rsidRPr="00C860DC" w:rsidRDefault="00234EC3" w:rsidP="00234EC3">
      <w:pPr>
        <w:jc w:val="left"/>
        <w:rPr>
          <w:rFonts w:eastAsia="仿宋_GB2312" w:hint="eastAsia"/>
          <w:sz w:val="32"/>
          <w:szCs w:val="32"/>
        </w:rPr>
      </w:pPr>
    </w:p>
    <w:p w:rsidR="00234EC3" w:rsidRPr="00C860DC" w:rsidRDefault="00234EC3" w:rsidP="00234EC3">
      <w:pPr>
        <w:jc w:val="center"/>
        <w:rPr>
          <w:rFonts w:hint="eastAsia"/>
          <w:b/>
          <w:bCs/>
          <w:sz w:val="44"/>
          <w:szCs w:val="44"/>
        </w:rPr>
      </w:pPr>
      <w:r w:rsidRPr="00C860DC">
        <w:rPr>
          <w:rFonts w:hint="eastAsia"/>
          <w:b/>
          <w:bCs/>
          <w:sz w:val="44"/>
          <w:szCs w:val="44"/>
        </w:rPr>
        <w:t>《大连商品交易所黄大豆</w:t>
      </w:r>
      <w:r w:rsidRPr="00C860DC">
        <w:rPr>
          <w:rFonts w:hint="eastAsia"/>
          <w:b/>
          <w:bCs/>
          <w:sz w:val="44"/>
          <w:szCs w:val="44"/>
        </w:rPr>
        <w:t>2</w:t>
      </w:r>
      <w:r w:rsidRPr="00C860DC">
        <w:rPr>
          <w:rFonts w:hint="eastAsia"/>
          <w:b/>
          <w:bCs/>
          <w:sz w:val="44"/>
          <w:szCs w:val="44"/>
        </w:rPr>
        <w:t>号期货业务细则》修订稿</w:t>
      </w:r>
    </w:p>
    <w:p w:rsidR="00234EC3" w:rsidRPr="00C860DC" w:rsidRDefault="00234EC3" w:rsidP="00234EC3">
      <w:pPr>
        <w:jc w:val="left"/>
        <w:rPr>
          <w:rFonts w:eastAsia="仿宋_GB2312" w:hint="eastAsia"/>
          <w:sz w:val="32"/>
          <w:szCs w:val="32"/>
        </w:rPr>
      </w:pPr>
      <w:r w:rsidRPr="00C860DC">
        <w:rPr>
          <w:rFonts w:eastAsia="仿宋_GB2312" w:hint="eastAsia"/>
          <w:sz w:val="32"/>
          <w:szCs w:val="32"/>
        </w:rPr>
        <w:t xml:space="preserve">   </w:t>
      </w:r>
    </w:p>
    <w:p w:rsidR="00234EC3" w:rsidRPr="00C860DC" w:rsidRDefault="00234EC3" w:rsidP="00234EC3">
      <w:pPr>
        <w:jc w:val="center"/>
        <w:rPr>
          <w:rFonts w:eastAsia="仿宋_GB2312" w:hint="eastAsia"/>
          <w:sz w:val="32"/>
          <w:szCs w:val="32"/>
        </w:rPr>
      </w:pPr>
      <w:r w:rsidRPr="00C860DC">
        <w:rPr>
          <w:rFonts w:eastAsia="仿宋_GB2312" w:hint="eastAsia"/>
          <w:sz w:val="32"/>
          <w:szCs w:val="32"/>
        </w:rPr>
        <w:t>第一章</w:t>
      </w:r>
      <w:r w:rsidRPr="00C860DC">
        <w:rPr>
          <w:rFonts w:eastAsia="仿宋_GB2312" w:hint="eastAsia"/>
          <w:sz w:val="32"/>
          <w:szCs w:val="32"/>
        </w:rPr>
        <w:t xml:space="preserve"> </w:t>
      </w:r>
      <w:r w:rsidRPr="00C860DC">
        <w:rPr>
          <w:rFonts w:eastAsia="仿宋_GB2312" w:hint="eastAsia"/>
          <w:sz w:val="32"/>
          <w:szCs w:val="32"/>
        </w:rPr>
        <w:t>总则</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第一条</w:t>
      </w:r>
      <w:r w:rsidRPr="00C860DC">
        <w:rPr>
          <w:rFonts w:eastAsia="仿宋_GB2312" w:hint="eastAsia"/>
          <w:sz w:val="32"/>
          <w:szCs w:val="32"/>
        </w:rPr>
        <w:t xml:space="preserve"> </w:t>
      </w:r>
      <w:r w:rsidRPr="00C860DC">
        <w:rPr>
          <w:rFonts w:eastAsia="仿宋_GB2312" w:hint="eastAsia"/>
          <w:sz w:val="32"/>
          <w:szCs w:val="32"/>
        </w:rPr>
        <w:t>为规范大连商品交易所（以下简称交易所）黄大豆</w:t>
      </w:r>
      <w:r w:rsidRPr="00C860DC">
        <w:rPr>
          <w:rFonts w:eastAsia="仿宋_GB2312" w:hint="eastAsia"/>
          <w:sz w:val="32"/>
          <w:szCs w:val="32"/>
        </w:rPr>
        <w:t>2</w:t>
      </w:r>
      <w:r w:rsidRPr="00C860DC">
        <w:rPr>
          <w:rFonts w:eastAsia="仿宋_GB2312" w:hint="eastAsia"/>
          <w:sz w:val="32"/>
          <w:szCs w:val="32"/>
        </w:rPr>
        <w:t>号期货合约交易行为，根据《大连商品交易所交易规则》和《大连商品交易所黄大豆</w:t>
      </w:r>
      <w:r w:rsidRPr="00C860DC">
        <w:rPr>
          <w:rFonts w:eastAsia="仿宋_GB2312" w:hint="eastAsia"/>
          <w:sz w:val="32"/>
          <w:szCs w:val="32"/>
        </w:rPr>
        <w:t>2</w:t>
      </w:r>
      <w:r w:rsidRPr="00C860DC">
        <w:rPr>
          <w:rFonts w:eastAsia="仿宋_GB2312" w:hint="eastAsia"/>
          <w:sz w:val="32"/>
          <w:szCs w:val="32"/>
        </w:rPr>
        <w:t>号期货合约》，制定本细则。</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第二条</w:t>
      </w:r>
      <w:r w:rsidRPr="00C860DC">
        <w:rPr>
          <w:rFonts w:eastAsia="仿宋_GB2312" w:hint="eastAsia"/>
          <w:sz w:val="32"/>
          <w:szCs w:val="32"/>
        </w:rPr>
        <w:t xml:space="preserve">  </w:t>
      </w:r>
      <w:r w:rsidRPr="00C860DC">
        <w:rPr>
          <w:rFonts w:eastAsia="仿宋_GB2312" w:hint="eastAsia"/>
          <w:sz w:val="32"/>
          <w:szCs w:val="32"/>
        </w:rPr>
        <w:t>交易所、会员、客户、指定交割仓库、指定质量检验机构、指定期货保证金存管银行及期货市场其他参与者应当遵守本细则。</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第三条</w:t>
      </w:r>
      <w:r w:rsidRPr="00C860DC">
        <w:rPr>
          <w:rFonts w:eastAsia="仿宋_GB2312" w:hint="eastAsia"/>
          <w:sz w:val="32"/>
          <w:szCs w:val="32"/>
        </w:rPr>
        <w:t xml:space="preserve"> </w:t>
      </w:r>
      <w:r w:rsidRPr="00C860DC">
        <w:rPr>
          <w:rFonts w:eastAsia="仿宋_GB2312" w:hint="eastAsia"/>
          <w:sz w:val="32"/>
          <w:szCs w:val="32"/>
        </w:rPr>
        <w:t>本细则未规定的，按照交易所相关业务规则的规定执行。</w:t>
      </w:r>
    </w:p>
    <w:p w:rsidR="00234EC3" w:rsidRPr="00C860DC" w:rsidRDefault="00234EC3" w:rsidP="00234EC3">
      <w:pPr>
        <w:jc w:val="center"/>
        <w:rPr>
          <w:rFonts w:eastAsia="仿宋_GB2312" w:hint="eastAsia"/>
          <w:sz w:val="32"/>
          <w:szCs w:val="32"/>
        </w:rPr>
      </w:pPr>
      <w:r w:rsidRPr="00C860DC">
        <w:rPr>
          <w:rFonts w:eastAsia="仿宋_GB2312" w:hint="eastAsia"/>
          <w:sz w:val="32"/>
          <w:szCs w:val="32"/>
        </w:rPr>
        <w:t>第二章</w:t>
      </w:r>
      <w:r w:rsidRPr="00C860DC">
        <w:rPr>
          <w:rFonts w:eastAsia="仿宋_GB2312" w:hint="eastAsia"/>
          <w:sz w:val="32"/>
          <w:szCs w:val="32"/>
        </w:rPr>
        <w:t xml:space="preserve"> </w:t>
      </w:r>
      <w:r w:rsidRPr="00C860DC">
        <w:rPr>
          <w:rFonts w:eastAsia="仿宋_GB2312" w:hint="eastAsia"/>
          <w:sz w:val="32"/>
          <w:szCs w:val="32"/>
        </w:rPr>
        <w:t>合约主要条款和相关参数</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号期货合约交割标准品、替代品的质量标准和质量升贴水详见附件</w:t>
      </w:r>
      <w:r w:rsidRPr="00C860DC">
        <w:rPr>
          <w:rFonts w:eastAsia="仿宋_GB2312" w:hint="eastAsia"/>
          <w:sz w:val="32"/>
          <w:szCs w:val="32"/>
        </w:rPr>
        <w:t>1</w:t>
      </w:r>
      <w:r w:rsidRPr="00C860DC">
        <w:rPr>
          <w:rFonts w:eastAsia="仿宋_GB2312" w:hint="eastAsia"/>
          <w:sz w:val="32"/>
          <w:szCs w:val="32"/>
        </w:rPr>
        <w:t>《大连商品交易所黄大豆</w:t>
      </w:r>
      <w:r w:rsidRPr="00C860DC">
        <w:rPr>
          <w:rFonts w:eastAsia="仿宋_GB2312" w:hint="eastAsia"/>
          <w:sz w:val="32"/>
          <w:szCs w:val="32"/>
        </w:rPr>
        <w:t>2</w:t>
      </w:r>
      <w:r w:rsidRPr="00C860DC">
        <w:rPr>
          <w:rFonts w:eastAsia="仿宋_GB2312" w:hint="eastAsia"/>
          <w:sz w:val="32"/>
          <w:szCs w:val="32"/>
        </w:rPr>
        <w:t>号交割质量标准（</w:t>
      </w:r>
      <w:r w:rsidRPr="00C860DC">
        <w:rPr>
          <w:rFonts w:eastAsia="仿宋_GB2312" w:hint="eastAsia"/>
          <w:sz w:val="32"/>
          <w:szCs w:val="32"/>
        </w:rPr>
        <w:t>F/DCE</w:t>
      </w:r>
      <w:r w:rsidRPr="00C860DC">
        <w:rPr>
          <w:rFonts w:eastAsia="仿宋_GB2312" w:hint="eastAsia"/>
          <w:sz w:val="32"/>
          <w:szCs w:val="32"/>
        </w:rPr>
        <w:t xml:space="preserve">　</w:t>
      </w:r>
      <w:r w:rsidRPr="00C860DC">
        <w:rPr>
          <w:rFonts w:eastAsia="仿宋_GB2312" w:hint="eastAsia"/>
          <w:sz w:val="32"/>
          <w:szCs w:val="32"/>
        </w:rPr>
        <w:t>B003-2017</w:t>
      </w:r>
      <w:r w:rsidRPr="00C860DC">
        <w:rPr>
          <w:rFonts w:eastAsia="仿宋_GB2312" w:hint="eastAsia"/>
          <w:sz w:val="32"/>
          <w:szCs w:val="32"/>
        </w:rPr>
        <w:t>）》。</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第五条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号期货合约采用实物交割。</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第六条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号指定交割仓库分为基准交割仓库和非基准交割仓库（详见附件</w:t>
      </w:r>
      <w:r w:rsidRPr="00C860DC">
        <w:rPr>
          <w:rFonts w:eastAsia="仿宋_GB2312" w:hint="eastAsia"/>
          <w:sz w:val="32"/>
          <w:szCs w:val="32"/>
        </w:rPr>
        <w:t>2</w:t>
      </w:r>
      <w:r w:rsidRPr="00C860DC">
        <w:rPr>
          <w:rFonts w:eastAsia="仿宋_GB2312" w:hint="eastAsia"/>
          <w:sz w:val="32"/>
          <w:szCs w:val="32"/>
        </w:rPr>
        <w:t>《大连商品交易所黄大豆</w:t>
      </w:r>
      <w:r w:rsidRPr="00C860DC">
        <w:rPr>
          <w:rFonts w:eastAsia="仿宋_GB2312" w:hint="eastAsia"/>
          <w:sz w:val="32"/>
          <w:szCs w:val="32"/>
        </w:rPr>
        <w:t>2</w:t>
      </w:r>
      <w:r w:rsidRPr="00C860DC">
        <w:rPr>
          <w:rFonts w:eastAsia="仿宋_GB2312" w:hint="eastAsia"/>
          <w:sz w:val="32"/>
          <w:szCs w:val="32"/>
        </w:rPr>
        <w:t>号指定交割</w:t>
      </w:r>
      <w:r w:rsidRPr="00C860DC">
        <w:rPr>
          <w:rFonts w:eastAsia="仿宋_GB2312" w:hint="eastAsia"/>
          <w:sz w:val="32"/>
          <w:szCs w:val="32"/>
        </w:rPr>
        <w:lastRenderedPageBreak/>
        <w:t>仓库名录》），交易所可视情况对黄大豆</w:t>
      </w:r>
      <w:r w:rsidRPr="00C860DC">
        <w:rPr>
          <w:rFonts w:eastAsia="仿宋_GB2312" w:hint="eastAsia"/>
          <w:sz w:val="32"/>
          <w:szCs w:val="32"/>
        </w:rPr>
        <w:t>2</w:t>
      </w:r>
      <w:r w:rsidRPr="00C860DC">
        <w:rPr>
          <w:rFonts w:eastAsia="仿宋_GB2312" w:hint="eastAsia"/>
          <w:sz w:val="32"/>
          <w:szCs w:val="32"/>
        </w:rPr>
        <w:t>号指定交割仓库进行调整。</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第七条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号期货合约的合约月份为</w:t>
      </w:r>
      <w:r w:rsidRPr="00C860DC">
        <w:rPr>
          <w:rFonts w:eastAsia="仿宋_GB2312" w:hint="eastAsia"/>
          <w:sz w:val="32"/>
          <w:szCs w:val="32"/>
        </w:rPr>
        <w:t>1</w:t>
      </w:r>
      <w:r w:rsidRPr="00C860DC">
        <w:rPr>
          <w:rFonts w:eastAsia="仿宋_GB2312" w:hint="eastAsia"/>
          <w:sz w:val="32"/>
          <w:szCs w:val="32"/>
        </w:rPr>
        <w:t>、</w:t>
      </w:r>
      <w:r w:rsidRPr="00C860DC">
        <w:rPr>
          <w:rFonts w:eastAsia="仿宋_GB2312" w:hint="eastAsia"/>
          <w:sz w:val="32"/>
          <w:szCs w:val="32"/>
        </w:rPr>
        <w:t>2</w:t>
      </w:r>
      <w:r w:rsidRPr="00C860DC">
        <w:rPr>
          <w:rFonts w:eastAsia="仿宋_GB2312" w:hint="eastAsia"/>
          <w:sz w:val="32"/>
          <w:szCs w:val="32"/>
        </w:rPr>
        <w:t>、</w:t>
      </w:r>
      <w:r w:rsidRPr="00C860DC">
        <w:rPr>
          <w:rFonts w:eastAsia="仿宋_GB2312" w:hint="eastAsia"/>
          <w:sz w:val="32"/>
          <w:szCs w:val="32"/>
        </w:rPr>
        <w:t>3</w:t>
      </w:r>
      <w:r w:rsidRPr="00C860DC">
        <w:rPr>
          <w:rFonts w:eastAsia="仿宋_GB2312" w:hint="eastAsia"/>
          <w:sz w:val="32"/>
          <w:szCs w:val="32"/>
        </w:rPr>
        <w:t>、</w:t>
      </w:r>
      <w:r w:rsidRPr="00C860DC">
        <w:rPr>
          <w:rFonts w:eastAsia="仿宋_GB2312" w:hint="eastAsia"/>
          <w:sz w:val="32"/>
          <w:szCs w:val="32"/>
        </w:rPr>
        <w:t>4</w:t>
      </w:r>
      <w:r w:rsidRPr="00C860DC">
        <w:rPr>
          <w:rFonts w:eastAsia="仿宋_GB2312" w:hint="eastAsia"/>
          <w:sz w:val="32"/>
          <w:szCs w:val="32"/>
        </w:rPr>
        <w:t>、</w:t>
      </w:r>
      <w:r w:rsidRPr="00C860DC">
        <w:rPr>
          <w:rFonts w:eastAsia="仿宋_GB2312" w:hint="eastAsia"/>
          <w:sz w:val="32"/>
          <w:szCs w:val="32"/>
        </w:rPr>
        <w:t>5</w:t>
      </w:r>
      <w:r w:rsidRPr="00C860DC">
        <w:rPr>
          <w:rFonts w:eastAsia="仿宋_GB2312" w:hint="eastAsia"/>
          <w:sz w:val="32"/>
          <w:szCs w:val="32"/>
        </w:rPr>
        <w:t>、</w:t>
      </w:r>
      <w:r w:rsidRPr="00C860DC">
        <w:rPr>
          <w:rFonts w:eastAsia="仿宋_GB2312" w:hint="eastAsia"/>
          <w:sz w:val="32"/>
          <w:szCs w:val="32"/>
        </w:rPr>
        <w:t>6</w:t>
      </w:r>
      <w:r w:rsidRPr="00C860DC">
        <w:rPr>
          <w:rFonts w:eastAsia="仿宋_GB2312" w:hint="eastAsia"/>
          <w:sz w:val="32"/>
          <w:szCs w:val="32"/>
        </w:rPr>
        <w:t>、</w:t>
      </w:r>
      <w:r w:rsidRPr="00C860DC">
        <w:rPr>
          <w:rFonts w:eastAsia="仿宋_GB2312" w:hint="eastAsia"/>
          <w:sz w:val="32"/>
          <w:szCs w:val="32"/>
        </w:rPr>
        <w:t>7</w:t>
      </w:r>
      <w:r w:rsidRPr="00C860DC">
        <w:rPr>
          <w:rFonts w:eastAsia="仿宋_GB2312" w:hint="eastAsia"/>
          <w:sz w:val="32"/>
          <w:szCs w:val="32"/>
        </w:rPr>
        <w:t>、</w:t>
      </w:r>
      <w:r w:rsidRPr="00C860DC">
        <w:rPr>
          <w:rFonts w:eastAsia="仿宋_GB2312" w:hint="eastAsia"/>
          <w:sz w:val="32"/>
          <w:szCs w:val="32"/>
        </w:rPr>
        <w:t>8</w:t>
      </w:r>
      <w:r w:rsidRPr="00C860DC">
        <w:rPr>
          <w:rFonts w:eastAsia="仿宋_GB2312" w:hint="eastAsia"/>
          <w:sz w:val="32"/>
          <w:szCs w:val="32"/>
        </w:rPr>
        <w:t>、</w:t>
      </w:r>
      <w:r w:rsidRPr="00C860DC">
        <w:rPr>
          <w:rFonts w:eastAsia="仿宋_GB2312" w:hint="eastAsia"/>
          <w:sz w:val="32"/>
          <w:szCs w:val="32"/>
        </w:rPr>
        <w:t>9</w:t>
      </w:r>
      <w:r w:rsidRPr="00C860DC">
        <w:rPr>
          <w:rFonts w:eastAsia="仿宋_GB2312" w:hint="eastAsia"/>
          <w:sz w:val="32"/>
          <w:szCs w:val="32"/>
        </w:rPr>
        <w:t>、</w:t>
      </w:r>
      <w:r w:rsidRPr="00C860DC">
        <w:rPr>
          <w:rFonts w:eastAsia="仿宋_GB2312" w:hint="eastAsia"/>
          <w:sz w:val="32"/>
          <w:szCs w:val="32"/>
        </w:rPr>
        <w:t>10</w:t>
      </w:r>
      <w:r w:rsidRPr="00C860DC">
        <w:rPr>
          <w:rFonts w:eastAsia="仿宋_GB2312" w:hint="eastAsia"/>
          <w:sz w:val="32"/>
          <w:szCs w:val="32"/>
        </w:rPr>
        <w:t>、</w:t>
      </w:r>
      <w:r w:rsidRPr="00C860DC">
        <w:rPr>
          <w:rFonts w:eastAsia="仿宋_GB2312" w:hint="eastAsia"/>
          <w:sz w:val="32"/>
          <w:szCs w:val="32"/>
        </w:rPr>
        <w:t>11</w:t>
      </w:r>
      <w:r w:rsidRPr="00C860DC">
        <w:rPr>
          <w:rFonts w:eastAsia="仿宋_GB2312" w:hint="eastAsia"/>
          <w:sz w:val="32"/>
          <w:szCs w:val="32"/>
        </w:rPr>
        <w:t>、</w:t>
      </w:r>
      <w:r w:rsidRPr="00C860DC">
        <w:rPr>
          <w:rFonts w:eastAsia="仿宋_GB2312" w:hint="eastAsia"/>
          <w:sz w:val="32"/>
          <w:szCs w:val="32"/>
        </w:rPr>
        <w:t>12</w:t>
      </w:r>
      <w:r w:rsidRPr="00C860DC">
        <w:rPr>
          <w:rFonts w:eastAsia="仿宋_GB2312" w:hint="eastAsia"/>
          <w:sz w:val="32"/>
          <w:szCs w:val="32"/>
        </w:rPr>
        <w:t>月。</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第八条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号期货合约的交易单位为</w:t>
      </w:r>
      <w:r w:rsidRPr="00C860DC">
        <w:rPr>
          <w:rFonts w:eastAsia="仿宋_GB2312" w:hint="eastAsia"/>
          <w:sz w:val="32"/>
          <w:szCs w:val="32"/>
        </w:rPr>
        <w:t>10</w:t>
      </w:r>
      <w:r w:rsidRPr="00C860DC">
        <w:rPr>
          <w:rFonts w:eastAsia="仿宋_GB2312" w:hint="eastAsia"/>
          <w:sz w:val="32"/>
          <w:szCs w:val="32"/>
        </w:rPr>
        <w:t>吨</w:t>
      </w:r>
      <w:r w:rsidRPr="00C860DC">
        <w:rPr>
          <w:rFonts w:eastAsia="仿宋_GB2312" w:hint="eastAsia"/>
          <w:sz w:val="32"/>
          <w:szCs w:val="32"/>
        </w:rPr>
        <w:t>/</w:t>
      </w:r>
      <w:r w:rsidRPr="00C860DC">
        <w:rPr>
          <w:rFonts w:eastAsia="仿宋_GB2312" w:hint="eastAsia"/>
          <w:sz w:val="32"/>
          <w:szCs w:val="32"/>
        </w:rPr>
        <w:t>手。</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第九条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号期货合约的报价单位为元（人民币）</w:t>
      </w:r>
      <w:r w:rsidRPr="00C860DC">
        <w:rPr>
          <w:rFonts w:eastAsia="仿宋_GB2312" w:hint="eastAsia"/>
          <w:sz w:val="32"/>
          <w:szCs w:val="32"/>
        </w:rPr>
        <w:t>/</w:t>
      </w:r>
      <w:r w:rsidRPr="00C860DC">
        <w:rPr>
          <w:rFonts w:eastAsia="仿宋_GB2312" w:hint="eastAsia"/>
          <w:sz w:val="32"/>
          <w:szCs w:val="32"/>
        </w:rPr>
        <w:t>吨。</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号期货合约的最小变动价位为</w:t>
      </w:r>
      <w:r w:rsidRPr="00C860DC">
        <w:rPr>
          <w:rFonts w:eastAsia="仿宋_GB2312" w:hint="eastAsia"/>
          <w:sz w:val="32"/>
          <w:szCs w:val="32"/>
        </w:rPr>
        <w:t>1</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第十一条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号期货合约的交易指令每次最大下单数量为</w:t>
      </w:r>
      <w:r w:rsidRPr="00C860DC">
        <w:rPr>
          <w:rFonts w:eastAsia="仿宋_GB2312" w:hint="eastAsia"/>
          <w:sz w:val="32"/>
          <w:szCs w:val="32"/>
        </w:rPr>
        <w:t>1000</w:t>
      </w:r>
      <w:r w:rsidRPr="00C860DC">
        <w:rPr>
          <w:rFonts w:eastAsia="仿宋_GB2312" w:hint="eastAsia"/>
          <w:sz w:val="32"/>
          <w:szCs w:val="32"/>
        </w:rPr>
        <w:t>手。</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第十二条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号期货合约的交易保证金标准、涨跌停板幅度和持仓限额，按照《大连商品交易所风险管理办法》相关规定执行。</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第十三条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号期货合约的最后交易日为合约月份第</w:t>
      </w:r>
      <w:r w:rsidRPr="00C860DC">
        <w:rPr>
          <w:rFonts w:eastAsia="仿宋_GB2312" w:hint="eastAsia"/>
          <w:sz w:val="32"/>
          <w:szCs w:val="32"/>
        </w:rPr>
        <w:t>10</w:t>
      </w:r>
      <w:r w:rsidRPr="00C860DC">
        <w:rPr>
          <w:rFonts w:eastAsia="仿宋_GB2312" w:hint="eastAsia"/>
          <w:sz w:val="32"/>
          <w:szCs w:val="32"/>
        </w:rPr>
        <w:t>个交易日。</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第十四条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号期货合约的最后交割日为最后交易日后第</w:t>
      </w:r>
      <w:r w:rsidRPr="00C860DC">
        <w:rPr>
          <w:rFonts w:eastAsia="仿宋_GB2312" w:hint="eastAsia"/>
          <w:sz w:val="32"/>
          <w:szCs w:val="32"/>
        </w:rPr>
        <w:t>3</w:t>
      </w:r>
      <w:r w:rsidRPr="00C860DC">
        <w:rPr>
          <w:rFonts w:eastAsia="仿宋_GB2312" w:hint="eastAsia"/>
          <w:sz w:val="32"/>
          <w:szCs w:val="32"/>
        </w:rPr>
        <w:t>个交易日。</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第十五条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号期货合约的交易代码为</w:t>
      </w:r>
      <w:r w:rsidRPr="00C860DC">
        <w:rPr>
          <w:rFonts w:eastAsia="仿宋_GB2312" w:hint="eastAsia"/>
          <w:sz w:val="32"/>
          <w:szCs w:val="32"/>
        </w:rPr>
        <w:t>B</w:t>
      </w:r>
      <w:r w:rsidRPr="00C860DC">
        <w:rPr>
          <w:rFonts w:eastAsia="仿宋_GB2312" w:hint="eastAsia"/>
          <w:sz w:val="32"/>
          <w:szCs w:val="32"/>
        </w:rPr>
        <w:t>。</w:t>
      </w:r>
    </w:p>
    <w:p w:rsidR="00234EC3" w:rsidRPr="00C860DC" w:rsidRDefault="00234EC3" w:rsidP="00234EC3">
      <w:pPr>
        <w:jc w:val="center"/>
        <w:rPr>
          <w:rFonts w:eastAsia="仿宋_GB2312" w:hint="eastAsia"/>
          <w:sz w:val="32"/>
          <w:szCs w:val="32"/>
        </w:rPr>
      </w:pPr>
      <w:r w:rsidRPr="00C860DC">
        <w:rPr>
          <w:rFonts w:eastAsia="仿宋_GB2312" w:hint="eastAsia"/>
          <w:sz w:val="32"/>
          <w:szCs w:val="32"/>
        </w:rPr>
        <w:t>第三章</w:t>
      </w:r>
      <w:r w:rsidRPr="00C860DC">
        <w:rPr>
          <w:rFonts w:eastAsia="仿宋_GB2312" w:hint="eastAsia"/>
          <w:sz w:val="32"/>
          <w:szCs w:val="32"/>
        </w:rPr>
        <w:t xml:space="preserve"> </w:t>
      </w:r>
      <w:r w:rsidRPr="00C860DC">
        <w:rPr>
          <w:rFonts w:eastAsia="仿宋_GB2312" w:hint="eastAsia"/>
          <w:sz w:val="32"/>
          <w:szCs w:val="32"/>
        </w:rPr>
        <w:t>交割与结算</w:t>
      </w:r>
    </w:p>
    <w:p w:rsidR="00234EC3" w:rsidRPr="00C860DC" w:rsidRDefault="00234EC3" w:rsidP="00234EC3">
      <w:pPr>
        <w:jc w:val="center"/>
        <w:rPr>
          <w:rFonts w:eastAsia="仿宋_GB2312" w:hint="eastAsia"/>
          <w:sz w:val="32"/>
          <w:szCs w:val="32"/>
        </w:rPr>
      </w:pPr>
      <w:r w:rsidRPr="00C860DC">
        <w:rPr>
          <w:rFonts w:eastAsia="仿宋_GB2312" w:hint="eastAsia"/>
          <w:sz w:val="32"/>
          <w:szCs w:val="32"/>
        </w:rPr>
        <w:t>第一节</w:t>
      </w:r>
      <w:r w:rsidRPr="00C860DC">
        <w:rPr>
          <w:rFonts w:eastAsia="仿宋_GB2312" w:hint="eastAsia"/>
          <w:sz w:val="32"/>
          <w:szCs w:val="32"/>
        </w:rPr>
        <w:t xml:space="preserve"> </w:t>
      </w:r>
      <w:r w:rsidRPr="00C860DC">
        <w:rPr>
          <w:rFonts w:eastAsia="仿宋_GB2312" w:hint="eastAsia"/>
          <w:sz w:val="32"/>
          <w:szCs w:val="32"/>
        </w:rPr>
        <w:t>一般规定</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第十六条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号期货合约适用期货转现货（以下简称</w:t>
      </w:r>
      <w:proofErr w:type="gramStart"/>
      <w:r w:rsidRPr="00C860DC">
        <w:rPr>
          <w:rFonts w:eastAsia="仿宋_GB2312" w:hint="eastAsia"/>
          <w:sz w:val="32"/>
          <w:szCs w:val="32"/>
        </w:rPr>
        <w:lastRenderedPageBreak/>
        <w:t>期转现</w:t>
      </w:r>
      <w:proofErr w:type="gramEnd"/>
      <w:r w:rsidRPr="00C860DC">
        <w:rPr>
          <w:rFonts w:eastAsia="仿宋_GB2312" w:hint="eastAsia"/>
          <w:sz w:val="32"/>
          <w:szCs w:val="32"/>
        </w:rPr>
        <w:t>）、滚动交割和一次性交割。</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除本细则规定外，黄大豆</w:t>
      </w:r>
      <w:r w:rsidRPr="00C860DC">
        <w:rPr>
          <w:rFonts w:eastAsia="仿宋_GB2312" w:hint="eastAsia"/>
          <w:sz w:val="32"/>
          <w:szCs w:val="32"/>
        </w:rPr>
        <w:t>2</w:t>
      </w:r>
      <w:r w:rsidRPr="00C860DC">
        <w:rPr>
          <w:rFonts w:eastAsia="仿宋_GB2312" w:hint="eastAsia"/>
          <w:sz w:val="32"/>
          <w:szCs w:val="32"/>
        </w:rPr>
        <w:t>号</w:t>
      </w:r>
      <w:proofErr w:type="gramStart"/>
      <w:r w:rsidRPr="00C860DC">
        <w:rPr>
          <w:rFonts w:eastAsia="仿宋_GB2312" w:hint="eastAsia"/>
          <w:sz w:val="32"/>
          <w:szCs w:val="32"/>
        </w:rPr>
        <w:t>期转现</w:t>
      </w:r>
      <w:proofErr w:type="gramEnd"/>
      <w:r w:rsidRPr="00C860DC">
        <w:rPr>
          <w:rFonts w:eastAsia="仿宋_GB2312" w:hint="eastAsia"/>
          <w:sz w:val="32"/>
          <w:szCs w:val="32"/>
        </w:rPr>
        <w:t>、滚动交割和一次性交割按照《大连商品交易所交割管理办法》、《大连商品交易所结算管理办法》相关规定执行。</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第十七条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w:t>
      </w:r>
      <w:proofErr w:type="gramStart"/>
      <w:r w:rsidRPr="00C860DC">
        <w:rPr>
          <w:rFonts w:eastAsia="仿宋_GB2312" w:hint="eastAsia"/>
          <w:sz w:val="32"/>
          <w:szCs w:val="32"/>
        </w:rPr>
        <w:t>期转现</w:t>
      </w:r>
      <w:proofErr w:type="gramEnd"/>
      <w:r w:rsidRPr="00C860DC">
        <w:rPr>
          <w:rFonts w:eastAsia="仿宋_GB2312" w:hint="eastAsia"/>
          <w:sz w:val="32"/>
          <w:szCs w:val="32"/>
        </w:rPr>
        <w:t>分为标准仓单</w:t>
      </w:r>
      <w:proofErr w:type="gramStart"/>
      <w:r w:rsidRPr="00C860DC">
        <w:rPr>
          <w:rFonts w:eastAsia="仿宋_GB2312" w:hint="eastAsia"/>
          <w:sz w:val="32"/>
          <w:szCs w:val="32"/>
        </w:rPr>
        <w:t>期转现</w:t>
      </w:r>
      <w:proofErr w:type="gramEnd"/>
      <w:r w:rsidRPr="00C860DC">
        <w:rPr>
          <w:rFonts w:eastAsia="仿宋_GB2312" w:hint="eastAsia"/>
          <w:sz w:val="32"/>
          <w:szCs w:val="32"/>
        </w:rPr>
        <w:t>和非标准仓单</w:t>
      </w:r>
      <w:proofErr w:type="gramStart"/>
      <w:r w:rsidRPr="00C860DC">
        <w:rPr>
          <w:rFonts w:eastAsia="仿宋_GB2312" w:hint="eastAsia"/>
          <w:sz w:val="32"/>
          <w:szCs w:val="32"/>
        </w:rPr>
        <w:t>期转现</w:t>
      </w:r>
      <w:proofErr w:type="gramEnd"/>
      <w:r w:rsidRPr="00C860DC">
        <w:rPr>
          <w:rFonts w:eastAsia="仿宋_GB2312" w:hint="eastAsia"/>
          <w:sz w:val="32"/>
          <w:szCs w:val="32"/>
        </w:rPr>
        <w:t>，期限为该合约上市之日起至交割月份第六个交易日（含当日），手续费由交易所另行公布。</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交易双方达成现货买卖协议后，应当按照《大连商品交易所交割管理办法》规定提交</w:t>
      </w:r>
      <w:proofErr w:type="gramStart"/>
      <w:r w:rsidRPr="00C860DC">
        <w:rPr>
          <w:rFonts w:eastAsia="仿宋_GB2312" w:hint="eastAsia"/>
          <w:sz w:val="32"/>
          <w:szCs w:val="32"/>
        </w:rPr>
        <w:t>期转现相关</w:t>
      </w:r>
      <w:proofErr w:type="gramEnd"/>
      <w:r w:rsidRPr="00C860DC">
        <w:rPr>
          <w:rFonts w:eastAsia="仿宋_GB2312" w:hint="eastAsia"/>
          <w:sz w:val="32"/>
          <w:szCs w:val="32"/>
        </w:rPr>
        <w:t>材料。若以仓库标准仓单进</w:t>
      </w:r>
      <w:proofErr w:type="gramStart"/>
      <w:r w:rsidRPr="00C860DC">
        <w:rPr>
          <w:rFonts w:eastAsia="仿宋_GB2312" w:hint="eastAsia"/>
          <w:sz w:val="32"/>
          <w:szCs w:val="32"/>
        </w:rPr>
        <w:t>行期转现并且</w:t>
      </w:r>
      <w:proofErr w:type="gramEnd"/>
      <w:r w:rsidRPr="00C860DC">
        <w:rPr>
          <w:rFonts w:eastAsia="仿宋_GB2312" w:hint="eastAsia"/>
          <w:sz w:val="32"/>
          <w:szCs w:val="32"/>
        </w:rPr>
        <w:t>对应货物为进口大豆，还应当提交入境货物检验检疫证明或检验检疫处理通知书（以下统称“检验检疫证明材料”）。</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第十八条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号滚动交割只能以厂库标准仓单申报交割。</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第十九条</w:t>
      </w:r>
      <w:r w:rsidRPr="00C860DC">
        <w:rPr>
          <w:rFonts w:eastAsia="仿宋_GB2312" w:hint="eastAsia"/>
          <w:sz w:val="32"/>
          <w:szCs w:val="32"/>
        </w:rPr>
        <w:t xml:space="preserve"> </w:t>
      </w:r>
      <w:r w:rsidRPr="00C860DC">
        <w:rPr>
          <w:rFonts w:eastAsia="仿宋_GB2312" w:hint="eastAsia"/>
          <w:sz w:val="32"/>
          <w:szCs w:val="32"/>
        </w:rPr>
        <w:t>参与一次性交割的，若采用仓库交割并且对应货物为进口大豆，除在最后交易日后第一个交易日（标准仓单提交日）闭市前，将与其交割月份合约卖持仓相对应的全部标准仓单交到交易所外，卖方会员还应当在标准仓单提交日</w:t>
      </w:r>
      <w:r w:rsidRPr="00C860DC">
        <w:rPr>
          <w:rFonts w:eastAsia="仿宋_GB2312" w:hint="eastAsia"/>
          <w:sz w:val="32"/>
          <w:szCs w:val="32"/>
        </w:rPr>
        <w:t>14:00</w:t>
      </w:r>
      <w:r w:rsidRPr="00C860DC">
        <w:rPr>
          <w:rFonts w:eastAsia="仿宋_GB2312" w:hint="eastAsia"/>
          <w:sz w:val="32"/>
          <w:szCs w:val="32"/>
        </w:rPr>
        <w:t>前，提交与交割商品相应的检验检疫证明材料。若按时提交，并通过交易所审核，交易所在当日闭市后清退卖方会员交割保证金，并在最后交割日闭市后将货款的</w:t>
      </w:r>
      <w:r w:rsidRPr="00C860DC">
        <w:rPr>
          <w:rFonts w:eastAsia="仿宋_GB2312" w:hint="eastAsia"/>
          <w:sz w:val="32"/>
          <w:szCs w:val="32"/>
        </w:rPr>
        <w:t>80%</w:t>
      </w:r>
      <w:r w:rsidRPr="00C860DC">
        <w:rPr>
          <w:rFonts w:eastAsia="仿宋_GB2312" w:hint="eastAsia"/>
          <w:sz w:val="32"/>
          <w:szCs w:val="32"/>
        </w:rPr>
        <w:t>付给卖方会员，余款在卖</w:t>
      </w:r>
      <w:r w:rsidRPr="00C860DC">
        <w:rPr>
          <w:rFonts w:eastAsia="仿宋_GB2312" w:hint="eastAsia"/>
          <w:sz w:val="32"/>
          <w:szCs w:val="32"/>
        </w:rPr>
        <w:lastRenderedPageBreak/>
        <w:t>方会员提交了增值税专用发票后结清；若在标准仓单提交日</w:t>
      </w:r>
      <w:r w:rsidRPr="00C860DC">
        <w:rPr>
          <w:rFonts w:eastAsia="仿宋_GB2312" w:hint="eastAsia"/>
          <w:sz w:val="32"/>
          <w:szCs w:val="32"/>
        </w:rPr>
        <w:t>14:00</w:t>
      </w:r>
      <w:r w:rsidRPr="00C860DC">
        <w:rPr>
          <w:rFonts w:eastAsia="仿宋_GB2312" w:hint="eastAsia"/>
          <w:sz w:val="32"/>
          <w:szCs w:val="32"/>
        </w:rPr>
        <w:t>后至最后交割日后第</w:t>
      </w:r>
      <w:r w:rsidRPr="00C860DC">
        <w:rPr>
          <w:rFonts w:eastAsia="仿宋_GB2312" w:hint="eastAsia"/>
          <w:sz w:val="32"/>
          <w:szCs w:val="32"/>
        </w:rPr>
        <w:t>3</w:t>
      </w:r>
      <w:r w:rsidRPr="00C860DC">
        <w:rPr>
          <w:rFonts w:eastAsia="仿宋_GB2312" w:hint="eastAsia"/>
          <w:sz w:val="32"/>
          <w:szCs w:val="32"/>
        </w:rPr>
        <w:t>个交易日</w:t>
      </w:r>
      <w:r w:rsidRPr="00C860DC">
        <w:rPr>
          <w:rFonts w:eastAsia="仿宋_GB2312" w:hint="eastAsia"/>
          <w:sz w:val="32"/>
          <w:szCs w:val="32"/>
        </w:rPr>
        <w:t>14:00</w:t>
      </w:r>
      <w:r w:rsidRPr="00C860DC">
        <w:rPr>
          <w:rFonts w:eastAsia="仿宋_GB2312" w:hint="eastAsia"/>
          <w:sz w:val="32"/>
          <w:szCs w:val="32"/>
        </w:rPr>
        <w:t>前提交相应的检验检疫证明材料，并通过交易所审核，交易所在最后交割日后第</w:t>
      </w:r>
      <w:r w:rsidRPr="00C860DC">
        <w:rPr>
          <w:rFonts w:eastAsia="仿宋_GB2312" w:hint="eastAsia"/>
          <w:sz w:val="32"/>
          <w:szCs w:val="32"/>
        </w:rPr>
        <w:t>3</w:t>
      </w:r>
      <w:r w:rsidRPr="00C860DC">
        <w:rPr>
          <w:rFonts w:eastAsia="仿宋_GB2312" w:hint="eastAsia"/>
          <w:sz w:val="32"/>
          <w:szCs w:val="32"/>
        </w:rPr>
        <w:t>个交易日闭市后，清退卖方会员交割保证金，将货款的</w:t>
      </w:r>
      <w:r w:rsidRPr="00C860DC">
        <w:rPr>
          <w:rFonts w:eastAsia="仿宋_GB2312" w:hint="eastAsia"/>
          <w:sz w:val="32"/>
          <w:szCs w:val="32"/>
        </w:rPr>
        <w:t>80%</w:t>
      </w:r>
      <w:r w:rsidRPr="00C860DC">
        <w:rPr>
          <w:rFonts w:eastAsia="仿宋_GB2312" w:hint="eastAsia"/>
          <w:sz w:val="32"/>
          <w:szCs w:val="32"/>
        </w:rPr>
        <w:t>付给卖方会员，余款在卖方会员提交了增值税专用发票后结清，并</w:t>
      </w:r>
      <w:proofErr w:type="gramStart"/>
      <w:r w:rsidRPr="00C860DC">
        <w:rPr>
          <w:rFonts w:eastAsia="仿宋_GB2312" w:hint="eastAsia"/>
          <w:sz w:val="32"/>
          <w:szCs w:val="32"/>
        </w:rPr>
        <w:t>自标准</w:t>
      </w:r>
      <w:proofErr w:type="gramEnd"/>
      <w:r w:rsidRPr="00C860DC">
        <w:rPr>
          <w:rFonts w:eastAsia="仿宋_GB2312" w:hint="eastAsia"/>
          <w:sz w:val="32"/>
          <w:szCs w:val="32"/>
        </w:rPr>
        <w:t>仓单提交日（含当日）起</w:t>
      </w:r>
      <w:proofErr w:type="gramStart"/>
      <w:r w:rsidRPr="00C860DC">
        <w:rPr>
          <w:rFonts w:eastAsia="仿宋_GB2312" w:hint="eastAsia"/>
          <w:sz w:val="32"/>
          <w:szCs w:val="32"/>
        </w:rPr>
        <w:t>至相应</w:t>
      </w:r>
      <w:proofErr w:type="gramEnd"/>
      <w:r w:rsidRPr="00C860DC">
        <w:rPr>
          <w:rFonts w:eastAsia="仿宋_GB2312" w:hint="eastAsia"/>
          <w:sz w:val="32"/>
          <w:szCs w:val="32"/>
        </w:rPr>
        <w:t>检验检疫证明材料提交日（含当日）止，按</w:t>
      </w:r>
      <w:r w:rsidRPr="00C860DC">
        <w:rPr>
          <w:rFonts w:eastAsia="仿宋_GB2312" w:hint="eastAsia"/>
          <w:sz w:val="32"/>
          <w:szCs w:val="32"/>
        </w:rPr>
        <w:t>2</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w:t>
      </w:r>
      <w:r w:rsidRPr="00C860DC">
        <w:rPr>
          <w:rFonts w:eastAsia="微软雅黑" w:cs="微软雅黑" w:hint="eastAsia"/>
          <w:sz w:val="32"/>
          <w:szCs w:val="32"/>
        </w:rPr>
        <w:t>•</w:t>
      </w:r>
      <w:r w:rsidRPr="00C860DC">
        <w:rPr>
          <w:rFonts w:eastAsia="仿宋_GB2312" w:cs="仿宋_GB2312" w:hint="eastAsia"/>
          <w:sz w:val="32"/>
          <w:szCs w:val="32"/>
        </w:rPr>
        <w:t>天的标准向卖方会员收取滞纳金，补偿给买方会员；若截至最后交割日后第</w:t>
      </w:r>
      <w:r w:rsidRPr="00C860DC">
        <w:rPr>
          <w:rFonts w:eastAsia="仿宋_GB2312" w:hint="eastAsia"/>
          <w:sz w:val="32"/>
          <w:szCs w:val="32"/>
        </w:rPr>
        <w:t>3</w:t>
      </w:r>
      <w:r w:rsidRPr="00C860DC">
        <w:rPr>
          <w:rFonts w:eastAsia="仿宋_GB2312" w:hint="eastAsia"/>
          <w:sz w:val="32"/>
          <w:szCs w:val="32"/>
        </w:rPr>
        <w:t>个交易日</w:t>
      </w:r>
      <w:r w:rsidRPr="00C860DC">
        <w:rPr>
          <w:rFonts w:eastAsia="仿宋_GB2312" w:hint="eastAsia"/>
          <w:sz w:val="32"/>
          <w:szCs w:val="32"/>
        </w:rPr>
        <w:t>14:00</w:t>
      </w:r>
      <w:r w:rsidRPr="00C860DC">
        <w:rPr>
          <w:rFonts w:eastAsia="仿宋_GB2312" w:hint="eastAsia"/>
          <w:sz w:val="32"/>
          <w:szCs w:val="32"/>
        </w:rPr>
        <w:t>仍未提交相应的检验检疫证明材料或者提交但未通过交易所审核，交易所在最后交割日后第</w:t>
      </w:r>
      <w:r w:rsidRPr="00C860DC">
        <w:rPr>
          <w:rFonts w:eastAsia="仿宋_GB2312" w:hint="eastAsia"/>
          <w:sz w:val="32"/>
          <w:szCs w:val="32"/>
        </w:rPr>
        <w:t>3</w:t>
      </w:r>
      <w:r w:rsidRPr="00C860DC">
        <w:rPr>
          <w:rFonts w:eastAsia="仿宋_GB2312" w:hint="eastAsia"/>
          <w:sz w:val="32"/>
          <w:szCs w:val="32"/>
        </w:rPr>
        <w:t>个交易日闭市后将标准仓单退回卖方会员，退还买方会员相应货款，将卖方会员该部分黄大豆</w:t>
      </w:r>
      <w:r w:rsidRPr="00C860DC">
        <w:rPr>
          <w:rFonts w:eastAsia="仿宋_GB2312" w:hint="eastAsia"/>
          <w:sz w:val="32"/>
          <w:szCs w:val="32"/>
        </w:rPr>
        <w:t>2</w:t>
      </w:r>
      <w:r w:rsidRPr="00C860DC">
        <w:rPr>
          <w:rFonts w:eastAsia="仿宋_GB2312" w:hint="eastAsia"/>
          <w:sz w:val="32"/>
          <w:szCs w:val="32"/>
        </w:rPr>
        <w:t>号合约价值</w:t>
      </w:r>
      <w:r w:rsidRPr="00C860DC">
        <w:rPr>
          <w:rFonts w:eastAsia="仿宋_GB2312" w:hint="eastAsia"/>
          <w:sz w:val="32"/>
          <w:szCs w:val="32"/>
        </w:rPr>
        <w:t>5%</w:t>
      </w:r>
      <w:r w:rsidRPr="00C860DC">
        <w:rPr>
          <w:rFonts w:eastAsia="仿宋_GB2312" w:hint="eastAsia"/>
          <w:sz w:val="32"/>
          <w:szCs w:val="32"/>
        </w:rPr>
        <w:t>的赔偿金支付给买方会员，不收取滞纳金，清退卖方会员交割保证金。</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若卖方会员未提交检验检疫证明材料或者提交但未通过交易所审核，买方会员不得申请注销仓库标准仓单。</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卖方会员应当在交易所支付</w:t>
      </w:r>
      <w:r w:rsidRPr="00C860DC">
        <w:rPr>
          <w:rFonts w:eastAsia="仿宋_GB2312" w:hint="eastAsia"/>
          <w:sz w:val="32"/>
          <w:szCs w:val="32"/>
        </w:rPr>
        <w:t>80%</w:t>
      </w:r>
      <w:r w:rsidRPr="00C860DC">
        <w:rPr>
          <w:rFonts w:eastAsia="仿宋_GB2312" w:hint="eastAsia"/>
          <w:sz w:val="32"/>
          <w:szCs w:val="32"/>
        </w:rPr>
        <w:t>货款后</w:t>
      </w:r>
      <w:r w:rsidRPr="00C860DC">
        <w:rPr>
          <w:rFonts w:eastAsia="仿宋_GB2312" w:hint="eastAsia"/>
          <w:sz w:val="32"/>
          <w:szCs w:val="32"/>
        </w:rPr>
        <w:t>7</w:t>
      </w:r>
      <w:r w:rsidRPr="00C860DC">
        <w:rPr>
          <w:rFonts w:eastAsia="仿宋_GB2312" w:hint="eastAsia"/>
          <w:sz w:val="32"/>
          <w:szCs w:val="32"/>
        </w:rPr>
        <w:t>个交易日内，将实际交割货物相应的增值税专用发票交付买方会员。</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号期货合约的交割单位为</w:t>
      </w:r>
      <w:r w:rsidRPr="00C860DC">
        <w:rPr>
          <w:rFonts w:eastAsia="仿宋_GB2312" w:hint="eastAsia"/>
          <w:sz w:val="32"/>
          <w:szCs w:val="32"/>
        </w:rPr>
        <w:t>1000</w:t>
      </w:r>
      <w:r w:rsidRPr="00C860DC">
        <w:rPr>
          <w:rFonts w:eastAsia="仿宋_GB2312" w:hint="eastAsia"/>
          <w:sz w:val="32"/>
          <w:szCs w:val="32"/>
        </w:rPr>
        <w:t>吨。</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第二十一条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号标准仓单分为仓库标准仓单和厂库标准仓单。</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黄大豆</w:t>
      </w:r>
      <w:r w:rsidRPr="00C860DC">
        <w:rPr>
          <w:rFonts w:eastAsia="仿宋_GB2312" w:hint="eastAsia"/>
          <w:sz w:val="32"/>
          <w:szCs w:val="32"/>
        </w:rPr>
        <w:t>2</w:t>
      </w:r>
      <w:r w:rsidRPr="00C860DC">
        <w:rPr>
          <w:rFonts w:eastAsia="仿宋_GB2312" w:hint="eastAsia"/>
          <w:sz w:val="32"/>
          <w:szCs w:val="32"/>
        </w:rPr>
        <w:t>号标准仓单不允许作为保证金。</w:t>
      </w:r>
    </w:p>
    <w:p w:rsidR="00234EC3" w:rsidRPr="00C860DC" w:rsidRDefault="00234EC3" w:rsidP="00234EC3">
      <w:pPr>
        <w:rPr>
          <w:rFonts w:eastAsia="仿宋_GB2312" w:hint="eastAsia"/>
          <w:sz w:val="32"/>
          <w:szCs w:val="32"/>
        </w:rPr>
      </w:pPr>
      <w:r w:rsidRPr="00C860DC">
        <w:rPr>
          <w:rFonts w:eastAsia="仿宋_GB2312" w:hint="eastAsia"/>
          <w:sz w:val="32"/>
          <w:szCs w:val="32"/>
        </w:rPr>
        <w:lastRenderedPageBreak/>
        <w:t xml:space="preserve">　　黄大豆</w:t>
      </w:r>
      <w:r w:rsidRPr="00C860DC">
        <w:rPr>
          <w:rFonts w:eastAsia="仿宋_GB2312" w:hint="eastAsia"/>
          <w:sz w:val="32"/>
          <w:szCs w:val="32"/>
        </w:rPr>
        <w:t>2</w:t>
      </w:r>
      <w:r w:rsidRPr="00C860DC">
        <w:rPr>
          <w:rFonts w:eastAsia="仿宋_GB2312" w:hint="eastAsia"/>
          <w:sz w:val="32"/>
          <w:szCs w:val="32"/>
        </w:rPr>
        <w:t>号仓库标准仓单用于交割、交易、转让时，若其对应货物为进口大豆，应当提供相应的检验检疫证明材料。</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黄大豆</w:t>
      </w:r>
      <w:r w:rsidRPr="00C860DC">
        <w:rPr>
          <w:rFonts w:eastAsia="仿宋_GB2312" w:hint="eastAsia"/>
          <w:sz w:val="32"/>
          <w:szCs w:val="32"/>
        </w:rPr>
        <w:t>2</w:t>
      </w:r>
      <w:r w:rsidRPr="00C860DC">
        <w:rPr>
          <w:rFonts w:eastAsia="仿宋_GB2312" w:hint="eastAsia"/>
          <w:sz w:val="32"/>
          <w:szCs w:val="32"/>
        </w:rPr>
        <w:t>号标准仓单交到交易所后，与其所示数量相同的最近交割月份卖持仓交易保证金在结算时不再收取。若采用仓库交割并且对应货物为进口大豆，除提交仓库标准仓单外，还应当在交易日的</w:t>
      </w:r>
      <w:r w:rsidRPr="00C860DC">
        <w:rPr>
          <w:rFonts w:eastAsia="仿宋_GB2312" w:hint="eastAsia"/>
          <w:sz w:val="32"/>
          <w:szCs w:val="32"/>
        </w:rPr>
        <w:t>14:00</w:t>
      </w:r>
      <w:r w:rsidRPr="00C860DC">
        <w:rPr>
          <w:rFonts w:eastAsia="仿宋_GB2312" w:hint="eastAsia"/>
          <w:sz w:val="32"/>
          <w:szCs w:val="32"/>
        </w:rPr>
        <w:t>前提交相应的检验检疫证明材料，并通过交易所审核后，与其所示数量相同的最近交割月份卖持仓交易保证金在结算时不再收取。</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第二十二条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号期货合约质量升贴水的差价款由货主同指定交割仓库结算。</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第二十三条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号采用散粮进行交割。</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第二十四条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号交割开具增值税专用发票。</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第二十五条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号交割手续费为</w:t>
      </w:r>
      <w:r w:rsidRPr="00C860DC">
        <w:rPr>
          <w:rFonts w:eastAsia="仿宋_GB2312" w:hint="eastAsia"/>
          <w:sz w:val="32"/>
          <w:szCs w:val="32"/>
        </w:rPr>
        <w:t>1</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吨；检验费由交易所制定并公布。</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黄大豆</w:t>
      </w:r>
      <w:r w:rsidRPr="00C860DC">
        <w:rPr>
          <w:rFonts w:eastAsia="仿宋_GB2312" w:hint="eastAsia"/>
          <w:sz w:val="32"/>
          <w:szCs w:val="32"/>
        </w:rPr>
        <w:t>2</w:t>
      </w:r>
      <w:r w:rsidRPr="00C860DC">
        <w:rPr>
          <w:rFonts w:eastAsia="仿宋_GB2312" w:hint="eastAsia"/>
          <w:sz w:val="32"/>
          <w:szCs w:val="32"/>
        </w:rPr>
        <w:t>号仓储及损耗费收取标准由交易所公布。对于黄大豆</w:t>
      </w:r>
      <w:r w:rsidRPr="00C860DC">
        <w:rPr>
          <w:rFonts w:eastAsia="仿宋_GB2312" w:hint="eastAsia"/>
          <w:sz w:val="32"/>
          <w:szCs w:val="32"/>
        </w:rPr>
        <w:t>2</w:t>
      </w:r>
      <w:r w:rsidRPr="00C860DC">
        <w:rPr>
          <w:rFonts w:eastAsia="仿宋_GB2312" w:hint="eastAsia"/>
          <w:sz w:val="32"/>
          <w:szCs w:val="32"/>
        </w:rPr>
        <w:t>号厂库标准仓单，标准仓单注销日后（不含注销日）</w:t>
      </w:r>
      <w:r w:rsidRPr="00C860DC">
        <w:rPr>
          <w:rFonts w:eastAsia="仿宋_GB2312" w:hint="eastAsia"/>
          <w:sz w:val="32"/>
          <w:szCs w:val="32"/>
        </w:rPr>
        <w:t>4</w:t>
      </w:r>
      <w:r w:rsidRPr="00C860DC">
        <w:rPr>
          <w:rFonts w:eastAsia="仿宋_GB2312" w:hint="eastAsia"/>
          <w:sz w:val="32"/>
          <w:szCs w:val="32"/>
        </w:rPr>
        <w:t>个自然日内（含当日）按照大豆现货标准收取仓储及损耗费；标准仓单注销日后（不含注销日）</w:t>
      </w:r>
      <w:r w:rsidRPr="00C860DC">
        <w:rPr>
          <w:rFonts w:eastAsia="仿宋_GB2312" w:hint="eastAsia"/>
          <w:sz w:val="32"/>
          <w:szCs w:val="32"/>
        </w:rPr>
        <w:t>4</w:t>
      </w:r>
      <w:r w:rsidRPr="00C860DC">
        <w:rPr>
          <w:rFonts w:eastAsia="仿宋_GB2312" w:hint="eastAsia"/>
          <w:sz w:val="32"/>
          <w:szCs w:val="32"/>
        </w:rPr>
        <w:t>个自然日后（不含当日）分别按照豆</w:t>
      </w:r>
      <w:proofErr w:type="gramStart"/>
      <w:r w:rsidRPr="00C860DC">
        <w:rPr>
          <w:rFonts w:eastAsia="仿宋_GB2312" w:hint="eastAsia"/>
          <w:sz w:val="32"/>
          <w:szCs w:val="32"/>
        </w:rPr>
        <w:t>粕</w:t>
      </w:r>
      <w:proofErr w:type="gramEnd"/>
      <w:r w:rsidRPr="00C860DC">
        <w:rPr>
          <w:rFonts w:eastAsia="仿宋_GB2312" w:hint="eastAsia"/>
          <w:sz w:val="32"/>
          <w:szCs w:val="32"/>
        </w:rPr>
        <w:t>和豆油现货标准收取仓储及损耗费。</w:t>
      </w:r>
    </w:p>
    <w:p w:rsidR="00234EC3" w:rsidRPr="00C860DC" w:rsidRDefault="00234EC3" w:rsidP="00234EC3">
      <w:pPr>
        <w:jc w:val="center"/>
        <w:rPr>
          <w:rFonts w:eastAsia="仿宋_GB2312" w:hint="eastAsia"/>
          <w:sz w:val="32"/>
          <w:szCs w:val="32"/>
        </w:rPr>
      </w:pPr>
      <w:r w:rsidRPr="00C860DC">
        <w:rPr>
          <w:rFonts w:eastAsia="仿宋_GB2312" w:hint="eastAsia"/>
          <w:sz w:val="32"/>
          <w:szCs w:val="32"/>
        </w:rPr>
        <w:t>第二节</w:t>
      </w:r>
      <w:r w:rsidRPr="00C860DC">
        <w:rPr>
          <w:rFonts w:eastAsia="仿宋_GB2312" w:hint="eastAsia"/>
          <w:sz w:val="32"/>
          <w:szCs w:val="32"/>
        </w:rPr>
        <w:t xml:space="preserve"> </w:t>
      </w:r>
      <w:r w:rsidRPr="00C860DC">
        <w:rPr>
          <w:rFonts w:eastAsia="仿宋_GB2312" w:hint="eastAsia"/>
          <w:sz w:val="32"/>
          <w:szCs w:val="32"/>
        </w:rPr>
        <w:t>标准仓单交割</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第二十六条</w:t>
      </w:r>
      <w:r w:rsidRPr="00C860DC">
        <w:rPr>
          <w:rFonts w:eastAsia="仿宋_GB2312" w:hint="eastAsia"/>
          <w:sz w:val="32"/>
          <w:szCs w:val="32"/>
        </w:rPr>
        <w:t xml:space="preserve"> </w:t>
      </w:r>
      <w:r w:rsidRPr="00C860DC">
        <w:rPr>
          <w:rFonts w:eastAsia="仿宋_GB2312" w:hint="eastAsia"/>
          <w:sz w:val="32"/>
          <w:szCs w:val="32"/>
        </w:rPr>
        <w:t>标准仓单生成、流通、注销等相关业务，本细</w:t>
      </w:r>
      <w:r w:rsidRPr="00C860DC">
        <w:rPr>
          <w:rFonts w:eastAsia="仿宋_GB2312" w:hint="eastAsia"/>
          <w:sz w:val="32"/>
          <w:szCs w:val="32"/>
        </w:rPr>
        <w:lastRenderedPageBreak/>
        <w:t>则未规定的，适用《大连商品交易所标准仓单管理办法》相关规定。</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第二十七条</w:t>
      </w:r>
      <w:r w:rsidRPr="00C860DC">
        <w:rPr>
          <w:rFonts w:eastAsia="仿宋_GB2312" w:hint="eastAsia"/>
          <w:sz w:val="32"/>
          <w:szCs w:val="32"/>
        </w:rPr>
        <w:t xml:space="preserve"> </w:t>
      </w:r>
      <w:r w:rsidRPr="00C860DC">
        <w:rPr>
          <w:rFonts w:eastAsia="仿宋_GB2312" w:hint="eastAsia"/>
          <w:sz w:val="32"/>
          <w:szCs w:val="32"/>
        </w:rPr>
        <w:t>会员办理交割预报时，应当按</w:t>
      </w:r>
      <w:r w:rsidRPr="00C860DC">
        <w:rPr>
          <w:rFonts w:eastAsia="仿宋_GB2312" w:hint="eastAsia"/>
          <w:sz w:val="32"/>
          <w:szCs w:val="32"/>
        </w:rPr>
        <w:t>10</w:t>
      </w:r>
      <w:r w:rsidRPr="00C860DC">
        <w:rPr>
          <w:rFonts w:eastAsia="仿宋_GB2312" w:hint="eastAsia"/>
          <w:sz w:val="32"/>
          <w:szCs w:val="32"/>
        </w:rPr>
        <w:t>元</w:t>
      </w:r>
      <w:r w:rsidRPr="00C860DC">
        <w:rPr>
          <w:rFonts w:eastAsia="仿宋_GB2312" w:hint="eastAsia"/>
          <w:sz w:val="32"/>
          <w:szCs w:val="32"/>
        </w:rPr>
        <w:t>/</w:t>
      </w:r>
      <w:proofErr w:type="gramStart"/>
      <w:r w:rsidRPr="00C860DC">
        <w:rPr>
          <w:rFonts w:eastAsia="仿宋_GB2312" w:hint="eastAsia"/>
          <w:sz w:val="32"/>
          <w:szCs w:val="32"/>
        </w:rPr>
        <w:t>吨向交易所</w:t>
      </w:r>
      <w:proofErr w:type="gramEnd"/>
      <w:r w:rsidRPr="00C860DC">
        <w:rPr>
          <w:rFonts w:eastAsia="仿宋_GB2312" w:hint="eastAsia"/>
          <w:sz w:val="32"/>
          <w:szCs w:val="32"/>
        </w:rPr>
        <w:t>交纳交割预报定金。</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第二十八条</w:t>
      </w:r>
      <w:r w:rsidRPr="00C860DC">
        <w:rPr>
          <w:rFonts w:eastAsia="仿宋_GB2312" w:hint="eastAsia"/>
          <w:sz w:val="32"/>
          <w:szCs w:val="32"/>
        </w:rPr>
        <w:t xml:space="preserve"> </w:t>
      </w:r>
      <w:r w:rsidRPr="00C860DC">
        <w:rPr>
          <w:rFonts w:eastAsia="仿宋_GB2312" w:hint="eastAsia"/>
          <w:sz w:val="32"/>
          <w:szCs w:val="32"/>
        </w:rPr>
        <w:t>在库的进口大豆由加工原料用途变更为期货交割用途进行交割，不需办理交割预报。</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第二十九条</w:t>
      </w:r>
      <w:r w:rsidRPr="00C860DC">
        <w:rPr>
          <w:rFonts w:eastAsia="仿宋_GB2312" w:hint="eastAsia"/>
          <w:sz w:val="32"/>
          <w:szCs w:val="32"/>
        </w:rPr>
        <w:t xml:space="preserve"> </w:t>
      </w:r>
      <w:r w:rsidRPr="00C860DC">
        <w:rPr>
          <w:rFonts w:eastAsia="仿宋_GB2312" w:hint="eastAsia"/>
          <w:sz w:val="32"/>
          <w:szCs w:val="32"/>
        </w:rPr>
        <w:t>办理完交割预报的货主应当在入库前</w:t>
      </w:r>
      <w:r w:rsidRPr="00C860DC">
        <w:rPr>
          <w:rFonts w:eastAsia="仿宋_GB2312" w:hint="eastAsia"/>
          <w:sz w:val="32"/>
          <w:szCs w:val="32"/>
        </w:rPr>
        <w:t>3</w:t>
      </w:r>
      <w:r w:rsidRPr="00C860DC">
        <w:rPr>
          <w:rFonts w:eastAsia="仿宋_GB2312" w:hint="eastAsia"/>
          <w:sz w:val="32"/>
          <w:szCs w:val="32"/>
        </w:rPr>
        <w:t>个自然日之前，将车船号、品种、数量、到货时间等通知指定交割仓库，指定交割仓库应当合理安排接收商品入库。</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号收发重量以指定交割仓库检重为准。</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第三十一条</w:t>
      </w:r>
      <w:r w:rsidRPr="00C860DC">
        <w:rPr>
          <w:rFonts w:eastAsia="仿宋_GB2312" w:hint="eastAsia"/>
          <w:sz w:val="32"/>
          <w:szCs w:val="32"/>
        </w:rPr>
        <w:t xml:space="preserve"> </w:t>
      </w:r>
      <w:r w:rsidRPr="00C860DC">
        <w:rPr>
          <w:rFonts w:eastAsia="仿宋_GB2312" w:hint="eastAsia"/>
          <w:sz w:val="32"/>
          <w:szCs w:val="32"/>
        </w:rPr>
        <w:t>指定交割仓库应当委托交易所指定的质量检验机构对入库商品进行质量检验。</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货主应当在入库前</w:t>
      </w:r>
      <w:r w:rsidRPr="00C860DC">
        <w:rPr>
          <w:rFonts w:eastAsia="仿宋_GB2312" w:hint="eastAsia"/>
          <w:sz w:val="32"/>
          <w:szCs w:val="32"/>
        </w:rPr>
        <w:t>3</w:t>
      </w:r>
      <w:r w:rsidRPr="00C860DC">
        <w:rPr>
          <w:rFonts w:eastAsia="仿宋_GB2312" w:hint="eastAsia"/>
          <w:sz w:val="32"/>
          <w:szCs w:val="32"/>
        </w:rPr>
        <w:t>个自然日之前，将到货方式、到货数量、到货时间通知指定交割仓库。指定交割仓库应当在收到货主入库通知后，将以上信息通知指定质量检验机构，并在委托质检协议中列明。检验费用由货主承担，由指定交割仓库负责转交。</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第三十二条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号入库检验时应当进行流动抽样，在库黄大豆</w:t>
      </w:r>
      <w:r w:rsidRPr="00C860DC">
        <w:rPr>
          <w:rFonts w:eastAsia="仿宋_GB2312" w:hint="eastAsia"/>
          <w:sz w:val="32"/>
          <w:szCs w:val="32"/>
        </w:rPr>
        <w:t>2</w:t>
      </w:r>
      <w:r w:rsidRPr="00C860DC">
        <w:rPr>
          <w:rFonts w:eastAsia="仿宋_GB2312" w:hint="eastAsia"/>
          <w:sz w:val="32"/>
          <w:szCs w:val="32"/>
        </w:rPr>
        <w:t>号检验时应当以倒仓方式抽样。</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第三十三条</w:t>
      </w:r>
      <w:r w:rsidRPr="00C860DC">
        <w:rPr>
          <w:rFonts w:eastAsia="仿宋_GB2312" w:hint="eastAsia"/>
          <w:sz w:val="32"/>
          <w:szCs w:val="32"/>
        </w:rPr>
        <w:t xml:space="preserve"> </w:t>
      </w:r>
      <w:r w:rsidRPr="00C860DC">
        <w:rPr>
          <w:rFonts w:eastAsia="仿宋_GB2312" w:hint="eastAsia"/>
          <w:sz w:val="32"/>
          <w:szCs w:val="32"/>
        </w:rPr>
        <w:t>交易所指定的质量检验机构完成黄大豆</w:t>
      </w:r>
      <w:r w:rsidRPr="00C860DC">
        <w:rPr>
          <w:rFonts w:eastAsia="仿宋_GB2312" w:hint="eastAsia"/>
          <w:sz w:val="32"/>
          <w:szCs w:val="32"/>
        </w:rPr>
        <w:t>2</w:t>
      </w:r>
      <w:r w:rsidRPr="00C860DC">
        <w:rPr>
          <w:rFonts w:eastAsia="仿宋_GB2312" w:hint="eastAsia"/>
          <w:sz w:val="32"/>
          <w:szCs w:val="32"/>
        </w:rPr>
        <w:t>号质量检验后，应当出具检验报告正本一份，副本三份，并将正本提</w:t>
      </w:r>
      <w:r w:rsidRPr="00C860DC">
        <w:rPr>
          <w:rFonts w:eastAsia="仿宋_GB2312" w:hint="eastAsia"/>
          <w:sz w:val="32"/>
          <w:szCs w:val="32"/>
        </w:rPr>
        <w:lastRenderedPageBreak/>
        <w:t>交指定交割仓库，向交易所和货主分别提交副本一份。</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第三十四条</w:t>
      </w:r>
      <w:r w:rsidRPr="00C860DC">
        <w:rPr>
          <w:rFonts w:eastAsia="仿宋_GB2312" w:hint="eastAsia"/>
          <w:sz w:val="32"/>
          <w:szCs w:val="32"/>
        </w:rPr>
        <w:t xml:space="preserve"> </w:t>
      </w:r>
      <w:r w:rsidRPr="00C860DC">
        <w:rPr>
          <w:rFonts w:eastAsia="仿宋_GB2312" w:hint="eastAsia"/>
          <w:sz w:val="32"/>
          <w:szCs w:val="32"/>
        </w:rPr>
        <w:t>指定交割仓库应当按照交易所有关规定对入库黄大豆</w:t>
      </w:r>
      <w:r w:rsidRPr="00C860DC">
        <w:rPr>
          <w:rFonts w:eastAsia="仿宋_GB2312" w:hint="eastAsia"/>
          <w:sz w:val="32"/>
          <w:szCs w:val="32"/>
        </w:rPr>
        <w:t>2</w:t>
      </w:r>
      <w:r w:rsidRPr="00C860DC">
        <w:rPr>
          <w:rFonts w:eastAsia="仿宋_GB2312" w:hint="eastAsia"/>
          <w:sz w:val="32"/>
          <w:szCs w:val="32"/>
        </w:rPr>
        <w:t>号的质量等相关材料和凭证进行验收。</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第三十五条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号标准仓单在每个交割月份最后交割日后</w:t>
      </w:r>
      <w:r w:rsidRPr="00C860DC">
        <w:rPr>
          <w:rFonts w:eastAsia="仿宋_GB2312" w:hint="eastAsia"/>
          <w:sz w:val="32"/>
          <w:szCs w:val="32"/>
        </w:rPr>
        <w:t>3</w:t>
      </w:r>
      <w:r w:rsidRPr="00C860DC">
        <w:rPr>
          <w:rFonts w:eastAsia="仿宋_GB2312" w:hint="eastAsia"/>
          <w:sz w:val="32"/>
          <w:szCs w:val="32"/>
        </w:rPr>
        <w:t>个交易日内应当进行标准仓单注销。</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第三十六条</w:t>
      </w:r>
      <w:r w:rsidRPr="00C860DC">
        <w:rPr>
          <w:rFonts w:eastAsia="仿宋_GB2312" w:hint="eastAsia"/>
          <w:sz w:val="32"/>
          <w:szCs w:val="32"/>
        </w:rPr>
        <w:t xml:space="preserve"> </w:t>
      </w:r>
      <w:r w:rsidRPr="00C860DC">
        <w:rPr>
          <w:rFonts w:eastAsia="仿宋_GB2312" w:hint="eastAsia"/>
          <w:sz w:val="32"/>
          <w:szCs w:val="32"/>
        </w:rPr>
        <w:t>黄大豆</w:t>
      </w:r>
      <w:r w:rsidRPr="00C860DC">
        <w:rPr>
          <w:rFonts w:eastAsia="仿宋_GB2312" w:hint="eastAsia"/>
          <w:sz w:val="32"/>
          <w:szCs w:val="32"/>
        </w:rPr>
        <w:t>2</w:t>
      </w:r>
      <w:r w:rsidRPr="00C860DC">
        <w:rPr>
          <w:rFonts w:eastAsia="仿宋_GB2312" w:hint="eastAsia"/>
          <w:sz w:val="32"/>
          <w:szCs w:val="32"/>
        </w:rPr>
        <w:t>号出库时，持有《提货通知单》或者提货密码的货主应当在实际提货日</w:t>
      </w:r>
      <w:r w:rsidRPr="00C860DC">
        <w:rPr>
          <w:rFonts w:eastAsia="仿宋_GB2312" w:hint="eastAsia"/>
          <w:sz w:val="32"/>
          <w:szCs w:val="32"/>
        </w:rPr>
        <w:t>3</w:t>
      </w:r>
      <w:r w:rsidRPr="00C860DC">
        <w:rPr>
          <w:rFonts w:eastAsia="仿宋_GB2312" w:hint="eastAsia"/>
          <w:sz w:val="32"/>
          <w:szCs w:val="32"/>
        </w:rPr>
        <w:t>个自然日前与指定交割仓库联系有关出库事宜，并在标准仓单注销日后</w:t>
      </w:r>
      <w:r w:rsidRPr="00C860DC">
        <w:rPr>
          <w:rFonts w:eastAsia="仿宋_GB2312" w:hint="eastAsia"/>
          <w:sz w:val="32"/>
          <w:szCs w:val="32"/>
        </w:rPr>
        <w:t>10</w:t>
      </w:r>
      <w:r w:rsidRPr="00C860DC">
        <w:rPr>
          <w:rFonts w:eastAsia="仿宋_GB2312" w:hint="eastAsia"/>
          <w:sz w:val="32"/>
          <w:szCs w:val="32"/>
        </w:rPr>
        <w:t>个工作日内（含当日）到指定交割仓库提货。</w:t>
      </w:r>
    </w:p>
    <w:p w:rsidR="00234EC3" w:rsidRPr="00C860DC" w:rsidRDefault="00234EC3" w:rsidP="00234EC3">
      <w:pPr>
        <w:ind w:firstLine="640"/>
        <w:rPr>
          <w:rFonts w:eastAsia="仿宋_GB2312" w:hint="eastAsia"/>
          <w:sz w:val="32"/>
          <w:szCs w:val="32"/>
        </w:rPr>
      </w:pPr>
      <w:r w:rsidRPr="00C860DC">
        <w:rPr>
          <w:rFonts w:eastAsia="仿宋_GB2312" w:hint="eastAsia"/>
          <w:sz w:val="32"/>
          <w:szCs w:val="32"/>
        </w:rPr>
        <w:t>第三十七条</w:t>
      </w:r>
      <w:r w:rsidRPr="00C860DC">
        <w:rPr>
          <w:rFonts w:eastAsia="仿宋_GB2312" w:hint="eastAsia"/>
          <w:sz w:val="32"/>
          <w:szCs w:val="32"/>
        </w:rPr>
        <w:t xml:space="preserve"> </w:t>
      </w:r>
      <w:r w:rsidRPr="00C860DC">
        <w:rPr>
          <w:rFonts w:eastAsia="仿宋_GB2312" w:hint="eastAsia"/>
          <w:sz w:val="32"/>
          <w:szCs w:val="32"/>
        </w:rPr>
        <w:t>采用厂库交割的，货主提货时，厂库应当与货主将需要交割的黄大豆</w:t>
      </w:r>
      <w:r w:rsidRPr="00C860DC">
        <w:rPr>
          <w:rFonts w:eastAsia="仿宋_GB2312" w:hint="eastAsia"/>
          <w:sz w:val="32"/>
          <w:szCs w:val="32"/>
        </w:rPr>
        <w:t>2</w:t>
      </w:r>
      <w:r w:rsidRPr="00C860DC">
        <w:rPr>
          <w:rFonts w:eastAsia="仿宋_GB2312" w:hint="eastAsia"/>
          <w:sz w:val="32"/>
          <w:szCs w:val="32"/>
        </w:rPr>
        <w:t>号置换为符合交易所规定的期货交割质量标准的豆</w:t>
      </w:r>
      <w:proofErr w:type="gramStart"/>
      <w:r w:rsidRPr="00C860DC">
        <w:rPr>
          <w:rFonts w:eastAsia="仿宋_GB2312" w:hint="eastAsia"/>
          <w:sz w:val="32"/>
          <w:szCs w:val="32"/>
        </w:rPr>
        <w:t>粕</w:t>
      </w:r>
      <w:proofErr w:type="gramEnd"/>
      <w:r w:rsidRPr="00C860DC">
        <w:rPr>
          <w:rFonts w:eastAsia="仿宋_GB2312" w:hint="eastAsia"/>
          <w:sz w:val="32"/>
          <w:szCs w:val="32"/>
        </w:rPr>
        <w:t>和豆油，豆</w:t>
      </w:r>
      <w:proofErr w:type="gramStart"/>
      <w:r w:rsidRPr="00C860DC">
        <w:rPr>
          <w:rFonts w:eastAsia="仿宋_GB2312" w:hint="eastAsia"/>
          <w:sz w:val="32"/>
          <w:szCs w:val="32"/>
        </w:rPr>
        <w:t>粕</w:t>
      </w:r>
      <w:proofErr w:type="gramEnd"/>
      <w:r w:rsidRPr="00C860DC">
        <w:rPr>
          <w:rFonts w:eastAsia="仿宋_GB2312" w:hint="eastAsia"/>
          <w:sz w:val="32"/>
          <w:szCs w:val="32"/>
        </w:rPr>
        <w:t>和豆油的数量分别为黄大豆</w:t>
      </w:r>
      <w:r w:rsidRPr="00C860DC">
        <w:rPr>
          <w:rFonts w:eastAsia="仿宋_GB2312" w:hint="eastAsia"/>
          <w:sz w:val="32"/>
          <w:szCs w:val="32"/>
        </w:rPr>
        <w:t>2</w:t>
      </w:r>
      <w:r w:rsidRPr="00C860DC">
        <w:rPr>
          <w:rFonts w:eastAsia="仿宋_GB2312" w:hint="eastAsia"/>
          <w:sz w:val="32"/>
          <w:szCs w:val="32"/>
        </w:rPr>
        <w:t>号交割数量的</w:t>
      </w:r>
      <w:r w:rsidRPr="00C860DC">
        <w:rPr>
          <w:rFonts w:eastAsia="仿宋_GB2312" w:hint="eastAsia"/>
          <w:sz w:val="32"/>
          <w:szCs w:val="32"/>
        </w:rPr>
        <w:t>78.5%</w:t>
      </w:r>
      <w:r w:rsidRPr="00C860DC">
        <w:rPr>
          <w:rFonts w:eastAsia="仿宋_GB2312" w:hint="eastAsia"/>
          <w:sz w:val="32"/>
          <w:szCs w:val="32"/>
        </w:rPr>
        <w:t>和</w:t>
      </w:r>
      <w:r w:rsidRPr="00C860DC">
        <w:rPr>
          <w:rFonts w:eastAsia="仿宋_GB2312" w:hint="eastAsia"/>
          <w:sz w:val="32"/>
          <w:szCs w:val="32"/>
        </w:rPr>
        <w:t>18.5%</w:t>
      </w:r>
      <w:r w:rsidRPr="00C860DC">
        <w:rPr>
          <w:rFonts w:eastAsia="仿宋_GB2312" w:hint="eastAsia"/>
          <w:sz w:val="32"/>
          <w:szCs w:val="32"/>
        </w:rPr>
        <w:t>，置换差价由货主在提货前向厂库支付，具体标准由交易所另行公布。豆</w:t>
      </w:r>
      <w:proofErr w:type="gramStart"/>
      <w:r w:rsidRPr="00C860DC">
        <w:rPr>
          <w:rFonts w:eastAsia="仿宋_GB2312" w:hint="eastAsia"/>
          <w:sz w:val="32"/>
          <w:szCs w:val="32"/>
        </w:rPr>
        <w:t>粕</w:t>
      </w:r>
      <w:proofErr w:type="gramEnd"/>
      <w:r w:rsidRPr="00C860DC">
        <w:rPr>
          <w:rFonts w:eastAsia="仿宋_GB2312" w:hint="eastAsia"/>
          <w:sz w:val="32"/>
          <w:szCs w:val="32"/>
        </w:rPr>
        <w:t>和豆油符合期货交割质量标准的，货主不得再就置换前的黄大豆</w:t>
      </w:r>
      <w:r w:rsidRPr="00C860DC">
        <w:rPr>
          <w:rFonts w:eastAsia="仿宋_GB2312" w:hint="eastAsia"/>
          <w:sz w:val="32"/>
          <w:szCs w:val="32"/>
        </w:rPr>
        <w:t>2</w:t>
      </w:r>
      <w:r w:rsidRPr="00C860DC">
        <w:rPr>
          <w:rFonts w:eastAsia="仿宋_GB2312" w:hint="eastAsia"/>
          <w:sz w:val="32"/>
          <w:szCs w:val="32"/>
        </w:rPr>
        <w:t>号提出质量异议。豆</w:t>
      </w:r>
      <w:proofErr w:type="gramStart"/>
      <w:r w:rsidRPr="00C860DC">
        <w:rPr>
          <w:rFonts w:eastAsia="仿宋_GB2312" w:hint="eastAsia"/>
          <w:sz w:val="32"/>
          <w:szCs w:val="32"/>
        </w:rPr>
        <w:t>粕</w:t>
      </w:r>
      <w:proofErr w:type="gramEnd"/>
      <w:r w:rsidRPr="00C860DC">
        <w:rPr>
          <w:rFonts w:eastAsia="仿宋_GB2312" w:hint="eastAsia"/>
          <w:sz w:val="32"/>
          <w:szCs w:val="32"/>
        </w:rPr>
        <w:t>和豆油的重量以厂库出库检重为准，豆</w:t>
      </w:r>
      <w:proofErr w:type="gramStart"/>
      <w:r w:rsidRPr="00C860DC">
        <w:rPr>
          <w:rFonts w:eastAsia="仿宋_GB2312" w:hint="eastAsia"/>
          <w:sz w:val="32"/>
          <w:szCs w:val="32"/>
        </w:rPr>
        <w:t>粕</w:t>
      </w:r>
      <w:proofErr w:type="gramEnd"/>
      <w:r w:rsidRPr="00C860DC">
        <w:rPr>
          <w:rFonts w:eastAsia="仿宋_GB2312" w:hint="eastAsia"/>
          <w:sz w:val="32"/>
          <w:szCs w:val="32"/>
        </w:rPr>
        <w:t>包装按照《大连商品交易所豆粕期货业务细则》相关规定执行。</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第三十八条</w:t>
      </w:r>
      <w:r w:rsidRPr="00C860DC">
        <w:rPr>
          <w:rFonts w:eastAsia="仿宋_GB2312" w:hint="eastAsia"/>
          <w:sz w:val="32"/>
          <w:szCs w:val="32"/>
        </w:rPr>
        <w:t xml:space="preserve"> </w:t>
      </w:r>
      <w:r w:rsidRPr="00C860DC">
        <w:rPr>
          <w:rFonts w:eastAsia="仿宋_GB2312" w:hint="eastAsia"/>
          <w:sz w:val="32"/>
          <w:szCs w:val="32"/>
        </w:rPr>
        <w:t>厂库出库时，货主应当在标准仓单注销日后（不含注销日）的</w:t>
      </w:r>
      <w:r w:rsidRPr="00C860DC">
        <w:rPr>
          <w:rFonts w:eastAsia="仿宋_GB2312" w:hint="eastAsia"/>
          <w:sz w:val="32"/>
          <w:szCs w:val="32"/>
        </w:rPr>
        <w:t>4</w:t>
      </w:r>
      <w:r w:rsidRPr="00C860DC">
        <w:rPr>
          <w:rFonts w:eastAsia="仿宋_GB2312" w:hint="eastAsia"/>
          <w:sz w:val="32"/>
          <w:szCs w:val="32"/>
        </w:rPr>
        <w:t>个自然日内（含当日）到厂库提取豆</w:t>
      </w:r>
      <w:proofErr w:type="gramStart"/>
      <w:r w:rsidRPr="00C860DC">
        <w:rPr>
          <w:rFonts w:eastAsia="仿宋_GB2312" w:hint="eastAsia"/>
          <w:sz w:val="32"/>
          <w:szCs w:val="32"/>
        </w:rPr>
        <w:t>粕</w:t>
      </w:r>
      <w:proofErr w:type="gramEnd"/>
      <w:r w:rsidRPr="00C860DC">
        <w:rPr>
          <w:rFonts w:eastAsia="仿宋_GB2312" w:hint="eastAsia"/>
          <w:sz w:val="32"/>
          <w:szCs w:val="32"/>
        </w:rPr>
        <w:t>和豆油。厂库应当在标准仓单注销日后（不含注销日）的</w:t>
      </w:r>
      <w:r w:rsidRPr="00C860DC">
        <w:rPr>
          <w:rFonts w:eastAsia="仿宋_GB2312" w:hint="eastAsia"/>
          <w:sz w:val="32"/>
          <w:szCs w:val="32"/>
        </w:rPr>
        <w:t>4</w:t>
      </w:r>
      <w:r w:rsidRPr="00C860DC">
        <w:rPr>
          <w:rFonts w:eastAsia="仿宋_GB2312" w:hint="eastAsia"/>
          <w:sz w:val="32"/>
          <w:szCs w:val="32"/>
        </w:rPr>
        <w:t>个自然日内（含当日）开始发货。</w:t>
      </w:r>
    </w:p>
    <w:p w:rsidR="00234EC3" w:rsidRPr="00C860DC" w:rsidRDefault="00234EC3" w:rsidP="00234EC3">
      <w:pPr>
        <w:rPr>
          <w:rFonts w:eastAsia="仿宋_GB2312" w:hint="eastAsia"/>
          <w:sz w:val="32"/>
          <w:szCs w:val="32"/>
        </w:rPr>
      </w:pPr>
      <w:r w:rsidRPr="00C860DC">
        <w:rPr>
          <w:rFonts w:eastAsia="仿宋_GB2312" w:hint="eastAsia"/>
          <w:sz w:val="32"/>
          <w:szCs w:val="32"/>
        </w:rPr>
        <w:lastRenderedPageBreak/>
        <w:t xml:space="preserve">　　第三十九条</w:t>
      </w:r>
      <w:r w:rsidRPr="00C860DC">
        <w:rPr>
          <w:rFonts w:eastAsia="仿宋_GB2312" w:hint="eastAsia"/>
          <w:sz w:val="32"/>
          <w:szCs w:val="32"/>
        </w:rPr>
        <w:t xml:space="preserve"> </w:t>
      </w:r>
      <w:r w:rsidRPr="00C860DC">
        <w:rPr>
          <w:rFonts w:eastAsia="仿宋_GB2312" w:hint="eastAsia"/>
          <w:sz w:val="32"/>
          <w:szCs w:val="32"/>
        </w:rPr>
        <w:t>货主提取豆</w:t>
      </w:r>
      <w:proofErr w:type="gramStart"/>
      <w:r w:rsidRPr="00C860DC">
        <w:rPr>
          <w:rFonts w:eastAsia="仿宋_GB2312" w:hint="eastAsia"/>
          <w:sz w:val="32"/>
          <w:szCs w:val="32"/>
        </w:rPr>
        <w:t>粕</w:t>
      </w:r>
      <w:proofErr w:type="gramEnd"/>
      <w:r w:rsidRPr="00C860DC">
        <w:rPr>
          <w:rFonts w:eastAsia="仿宋_GB2312" w:hint="eastAsia"/>
          <w:sz w:val="32"/>
          <w:szCs w:val="32"/>
        </w:rPr>
        <w:t>、豆油时，厂库应当将其视同期货交割商品，优先办理出库。</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出库时，厂库应当在货主的监督下进行豆</w:t>
      </w:r>
      <w:proofErr w:type="gramStart"/>
      <w:r w:rsidRPr="00C860DC">
        <w:rPr>
          <w:rFonts w:eastAsia="仿宋_GB2312" w:hint="eastAsia"/>
          <w:sz w:val="32"/>
          <w:szCs w:val="32"/>
        </w:rPr>
        <w:t>粕</w:t>
      </w:r>
      <w:proofErr w:type="gramEnd"/>
      <w:r w:rsidRPr="00C860DC">
        <w:rPr>
          <w:rFonts w:eastAsia="仿宋_GB2312" w:hint="eastAsia"/>
          <w:sz w:val="32"/>
          <w:szCs w:val="32"/>
        </w:rPr>
        <w:t>、豆油抽样，经双方确认后将样品封存，并将样品保留至发货日后的</w:t>
      </w:r>
      <w:r w:rsidRPr="00C860DC">
        <w:rPr>
          <w:rFonts w:eastAsia="仿宋_GB2312" w:hint="eastAsia"/>
          <w:sz w:val="32"/>
          <w:szCs w:val="32"/>
        </w:rPr>
        <w:t>30</w:t>
      </w:r>
      <w:r w:rsidRPr="00C860DC">
        <w:rPr>
          <w:rFonts w:eastAsia="仿宋_GB2312" w:hint="eastAsia"/>
          <w:sz w:val="32"/>
          <w:szCs w:val="32"/>
        </w:rPr>
        <w:t>个自然日，作为发生质量争议时的处理依据。</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第四十条</w:t>
      </w:r>
      <w:r w:rsidRPr="00C860DC">
        <w:rPr>
          <w:rFonts w:eastAsia="仿宋_GB2312" w:hint="eastAsia"/>
          <w:sz w:val="32"/>
          <w:szCs w:val="32"/>
        </w:rPr>
        <w:t xml:space="preserve"> </w:t>
      </w:r>
      <w:r w:rsidRPr="00C860DC">
        <w:rPr>
          <w:rFonts w:eastAsia="仿宋_GB2312" w:hint="eastAsia"/>
          <w:sz w:val="32"/>
          <w:szCs w:val="32"/>
        </w:rPr>
        <w:t>厂库以不高于日发货速度向货主发货时，货主因运输能力等原因无法按时提取豆</w:t>
      </w:r>
      <w:proofErr w:type="gramStart"/>
      <w:r w:rsidRPr="00C860DC">
        <w:rPr>
          <w:rFonts w:eastAsia="仿宋_GB2312" w:hint="eastAsia"/>
          <w:sz w:val="32"/>
          <w:szCs w:val="32"/>
        </w:rPr>
        <w:t>粕</w:t>
      </w:r>
      <w:proofErr w:type="gramEnd"/>
      <w:r w:rsidRPr="00C860DC">
        <w:rPr>
          <w:rFonts w:eastAsia="仿宋_GB2312" w:hint="eastAsia"/>
          <w:sz w:val="32"/>
          <w:szCs w:val="32"/>
        </w:rPr>
        <w:t>和豆油的，货主应当向厂库支付滞纳金，滞纳金按照《大连商品交易所豆粕期货业务细则》和《大连商品交易所豆油期货业务细则》规定的确定方法和标准分别收取。</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第四十一条</w:t>
      </w:r>
      <w:r w:rsidRPr="00C860DC">
        <w:rPr>
          <w:rFonts w:eastAsia="仿宋_GB2312" w:hint="eastAsia"/>
          <w:sz w:val="32"/>
          <w:szCs w:val="32"/>
        </w:rPr>
        <w:t xml:space="preserve"> </w:t>
      </w:r>
      <w:r w:rsidRPr="00C860DC">
        <w:rPr>
          <w:rFonts w:eastAsia="仿宋_GB2312" w:hint="eastAsia"/>
          <w:sz w:val="32"/>
          <w:szCs w:val="32"/>
        </w:rPr>
        <w:t>在提货期限届满之日后（不含当日）且在标准仓单注销日后（不含注销日）的</w:t>
      </w:r>
      <w:r w:rsidRPr="00C860DC">
        <w:rPr>
          <w:rFonts w:eastAsia="仿宋_GB2312" w:hint="eastAsia"/>
          <w:sz w:val="32"/>
          <w:szCs w:val="32"/>
        </w:rPr>
        <w:t>19</w:t>
      </w:r>
      <w:r w:rsidRPr="00C860DC">
        <w:rPr>
          <w:rFonts w:eastAsia="仿宋_GB2312" w:hint="eastAsia"/>
          <w:sz w:val="32"/>
          <w:szCs w:val="32"/>
        </w:rPr>
        <w:t>个自然日内（含当日）到厂库提取豆</w:t>
      </w:r>
      <w:proofErr w:type="gramStart"/>
      <w:r w:rsidRPr="00C860DC">
        <w:rPr>
          <w:rFonts w:eastAsia="仿宋_GB2312" w:hint="eastAsia"/>
          <w:sz w:val="32"/>
          <w:szCs w:val="32"/>
        </w:rPr>
        <w:t>粕</w:t>
      </w:r>
      <w:proofErr w:type="gramEnd"/>
      <w:r w:rsidRPr="00C860DC">
        <w:rPr>
          <w:rFonts w:eastAsia="仿宋_GB2312" w:hint="eastAsia"/>
          <w:sz w:val="32"/>
          <w:szCs w:val="32"/>
        </w:rPr>
        <w:t>和豆油的，货主应当向厂库支付滞纳金，滞纳金按照《大连商品交易所豆粕期货业务细则》和《大连商品交易所豆油期货业务细则》规定的确定方法和标准分别收取，厂库仍应按照期货标准承担豆</w:t>
      </w:r>
      <w:proofErr w:type="gramStart"/>
      <w:r w:rsidRPr="00C860DC">
        <w:rPr>
          <w:rFonts w:eastAsia="仿宋_GB2312" w:hint="eastAsia"/>
          <w:sz w:val="32"/>
          <w:szCs w:val="32"/>
        </w:rPr>
        <w:t>粕</w:t>
      </w:r>
      <w:proofErr w:type="gramEnd"/>
      <w:r w:rsidRPr="00C860DC">
        <w:rPr>
          <w:rFonts w:eastAsia="仿宋_GB2312" w:hint="eastAsia"/>
          <w:sz w:val="32"/>
          <w:szCs w:val="32"/>
        </w:rPr>
        <w:t>、豆油的商品质量、发货时间和发货速度的责任，直至</w:t>
      </w:r>
      <w:proofErr w:type="gramStart"/>
      <w:r w:rsidRPr="00C860DC">
        <w:rPr>
          <w:rFonts w:eastAsia="仿宋_GB2312" w:hint="eastAsia"/>
          <w:sz w:val="32"/>
          <w:szCs w:val="32"/>
        </w:rPr>
        <w:t>发完全</w:t>
      </w:r>
      <w:proofErr w:type="gramEnd"/>
      <w:r w:rsidRPr="00C860DC">
        <w:rPr>
          <w:rFonts w:eastAsia="仿宋_GB2312" w:hint="eastAsia"/>
          <w:sz w:val="32"/>
          <w:szCs w:val="32"/>
        </w:rPr>
        <w:t>部期货商品。</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第四十二条</w:t>
      </w:r>
      <w:r w:rsidRPr="00C860DC">
        <w:rPr>
          <w:rFonts w:eastAsia="仿宋_GB2312" w:hint="eastAsia"/>
          <w:sz w:val="32"/>
          <w:szCs w:val="32"/>
        </w:rPr>
        <w:t xml:space="preserve"> </w:t>
      </w:r>
      <w:r w:rsidRPr="00C860DC">
        <w:rPr>
          <w:rFonts w:eastAsia="仿宋_GB2312" w:hint="eastAsia"/>
          <w:sz w:val="32"/>
          <w:szCs w:val="32"/>
        </w:rPr>
        <w:t>在标准仓单注销日后（不含注销日）的</w:t>
      </w:r>
      <w:r w:rsidRPr="00C860DC">
        <w:rPr>
          <w:rFonts w:eastAsia="仿宋_GB2312" w:hint="eastAsia"/>
          <w:sz w:val="32"/>
          <w:szCs w:val="32"/>
        </w:rPr>
        <w:t>19</w:t>
      </w:r>
      <w:r w:rsidRPr="00C860DC">
        <w:rPr>
          <w:rFonts w:eastAsia="仿宋_GB2312" w:hint="eastAsia"/>
          <w:sz w:val="32"/>
          <w:szCs w:val="32"/>
        </w:rPr>
        <w:t>个自然日后（不含当日）到厂库提取豆</w:t>
      </w:r>
      <w:proofErr w:type="gramStart"/>
      <w:r w:rsidRPr="00C860DC">
        <w:rPr>
          <w:rFonts w:eastAsia="仿宋_GB2312" w:hint="eastAsia"/>
          <w:sz w:val="32"/>
          <w:szCs w:val="32"/>
        </w:rPr>
        <w:t>粕</w:t>
      </w:r>
      <w:proofErr w:type="gramEnd"/>
      <w:r w:rsidRPr="00C860DC">
        <w:rPr>
          <w:rFonts w:eastAsia="仿宋_GB2312" w:hint="eastAsia"/>
          <w:sz w:val="32"/>
          <w:szCs w:val="32"/>
        </w:rPr>
        <w:t>和豆油的，货主应当以下述公式的计算方法分别向厂库支付豆</w:t>
      </w:r>
      <w:proofErr w:type="gramStart"/>
      <w:r w:rsidRPr="00C860DC">
        <w:rPr>
          <w:rFonts w:eastAsia="仿宋_GB2312" w:hint="eastAsia"/>
          <w:sz w:val="32"/>
          <w:szCs w:val="32"/>
        </w:rPr>
        <w:t>粕</w:t>
      </w:r>
      <w:proofErr w:type="gramEnd"/>
      <w:r w:rsidRPr="00C860DC">
        <w:rPr>
          <w:rFonts w:eastAsia="仿宋_GB2312" w:hint="eastAsia"/>
          <w:sz w:val="32"/>
          <w:szCs w:val="32"/>
        </w:rPr>
        <w:t>、豆油的滞纳金，同时厂库将不再按照期货标准承担豆</w:t>
      </w:r>
      <w:proofErr w:type="gramStart"/>
      <w:r w:rsidRPr="00C860DC">
        <w:rPr>
          <w:rFonts w:eastAsia="仿宋_GB2312" w:hint="eastAsia"/>
          <w:sz w:val="32"/>
          <w:szCs w:val="32"/>
        </w:rPr>
        <w:t>粕</w:t>
      </w:r>
      <w:proofErr w:type="gramEnd"/>
      <w:r w:rsidRPr="00C860DC">
        <w:rPr>
          <w:rFonts w:eastAsia="仿宋_GB2312" w:hint="eastAsia"/>
          <w:sz w:val="32"/>
          <w:szCs w:val="32"/>
        </w:rPr>
        <w:t>、豆油的商品质量、发货时</w:t>
      </w:r>
      <w:r w:rsidRPr="00C860DC">
        <w:rPr>
          <w:rFonts w:eastAsia="仿宋_GB2312" w:hint="eastAsia"/>
          <w:sz w:val="32"/>
          <w:szCs w:val="32"/>
        </w:rPr>
        <w:lastRenderedPageBreak/>
        <w:t>间和发货速度的责任。</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黄大豆</w:t>
      </w:r>
      <w:r w:rsidRPr="00C860DC">
        <w:rPr>
          <w:rFonts w:eastAsia="仿宋_GB2312" w:hint="eastAsia"/>
          <w:sz w:val="32"/>
          <w:szCs w:val="32"/>
        </w:rPr>
        <w:t>2</w:t>
      </w:r>
      <w:r w:rsidRPr="00C860DC">
        <w:rPr>
          <w:rFonts w:eastAsia="仿宋_GB2312" w:hint="eastAsia"/>
          <w:sz w:val="32"/>
          <w:szCs w:val="32"/>
        </w:rPr>
        <w:t>号滞纳金金额</w:t>
      </w:r>
      <w:r w:rsidRPr="00C860DC">
        <w:rPr>
          <w:rFonts w:eastAsia="仿宋_GB2312" w:hint="eastAsia"/>
          <w:sz w:val="32"/>
          <w:szCs w:val="32"/>
        </w:rPr>
        <w:t>=2</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w:t>
      </w:r>
      <w:r w:rsidRPr="00C860DC">
        <w:rPr>
          <w:rFonts w:eastAsia="微软雅黑" w:cs="微软雅黑" w:hint="eastAsia"/>
          <w:sz w:val="32"/>
          <w:szCs w:val="32"/>
        </w:rPr>
        <w:t>•</w:t>
      </w:r>
      <w:r w:rsidRPr="00C860DC">
        <w:rPr>
          <w:rFonts w:eastAsia="仿宋_GB2312" w:cs="仿宋_GB2312" w:hint="eastAsia"/>
          <w:sz w:val="32"/>
          <w:szCs w:val="32"/>
        </w:rPr>
        <w:t>天×相应豆</w:t>
      </w:r>
      <w:proofErr w:type="gramStart"/>
      <w:r w:rsidRPr="00C860DC">
        <w:rPr>
          <w:rFonts w:eastAsia="仿宋_GB2312" w:cs="仿宋_GB2312" w:hint="eastAsia"/>
          <w:sz w:val="32"/>
          <w:szCs w:val="32"/>
        </w:rPr>
        <w:t>粕</w:t>
      </w:r>
      <w:proofErr w:type="gramEnd"/>
      <w:r w:rsidRPr="00C860DC">
        <w:rPr>
          <w:rFonts w:eastAsia="仿宋_GB2312" w:cs="仿宋_GB2312" w:hint="eastAsia"/>
          <w:sz w:val="32"/>
          <w:szCs w:val="32"/>
        </w:rPr>
        <w:t>数量×</w:t>
      </w:r>
      <w:r w:rsidRPr="00C860DC">
        <w:rPr>
          <w:rFonts w:eastAsia="仿宋_GB2312" w:hint="eastAsia"/>
          <w:sz w:val="32"/>
          <w:szCs w:val="32"/>
        </w:rPr>
        <w:t>19</w:t>
      </w:r>
      <w:r w:rsidRPr="00C860DC">
        <w:rPr>
          <w:rFonts w:eastAsia="仿宋_GB2312" w:hint="eastAsia"/>
          <w:sz w:val="32"/>
          <w:szCs w:val="32"/>
        </w:rPr>
        <w:t>天</w:t>
      </w:r>
      <w:r w:rsidRPr="00C860DC">
        <w:rPr>
          <w:rFonts w:eastAsia="仿宋_GB2312" w:hint="eastAsia"/>
          <w:sz w:val="32"/>
          <w:szCs w:val="32"/>
        </w:rPr>
        <w:t>+2</w:t>
      </w:r>
      <w:r w:rsidRPr="00C860DC">
        <w:rPr>
          <w:rFonts w:eastAsia="仿宋_GB2312" w:hint="eastAsia"/>
          <w:sz w:val="32"/>
          <w:szCs w:val="32"/>
        </w:rPr>
        <w:t>元</w:t>
      </w:r>
      <w:r w:rsidRPr="00C860DC">
        <w:rPr>
          <w:rFonts w:eastAsia="仿宋_GB2312" w:hint="eastAsia"/>
          <w:sz w:val="32"/>
          <w:szCs w:val="32"/>
        </w:rPr>
        <w:t>/</w:t>
      </w:r>
      <w:r w:rsidRPr="00C860DC">
        <w:rPr>
          <w:rFonts w:eastAsia="仿宋_GB2312" w:hint="eastAsia"/>
          <w:sz w:val="32"/>
          <w:szCs w:val="32"/>
        </w:rPr>
        <w:t>吨</w:t>
      </w:r>
      <w:r w:rsidRPr="00C860DC">
        <w:rPr>
          <w:rFonts w:eastAsia="微软雅黑" w:cs="微软雅黑" w:hint="eastAsia"/>
          <w:sz w:val="32"/>
          <w:szCs w:val="32"/>
        </w:rPr>
        <w:t>•</w:t>
      </w:r>
      <w:r w:rsidRPr="00C860DC">
        <w:rPr>
          <w:rFonts w:eastAsia="仿宋_GB2312" w:cs="仿宋_GB2312" w:hint="eastAsia"/>
          <w:sz w:val="32"/>
          <w:szCs w:val="32"/>
        </w:rPr>
        <w:t>天×相应豆油数量×</w:t>
      </w:r>
      <w:r w:rsidRPr="00C860DC">
        <w:rPr>
          <w:rFonts w:eastAsia="仿宋_GB2312" w:hint="eastAsia"/>
          <w:sz w:val="32"/>
          <w:szCs w:val="32"/>
        </w:rPr>
        <w:t>19</w:t>
      </w:r>
      <w:r w:rsidRPr="00C860DC">
        <w:rPr>
          <w:rFonts w:eastAsia="仿宋_GB2312" w:hint="eastAsia"/>
          <w:sz w:val="32"/>
          <w:szCs w:val="32"/>
        </w:rPr>
        <w:t>天</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第四十三条</w:t>
      </w:r>
      <w:r w:rsidRPr="00C860DC">
        <w:rPr>
          <w:rFonts w:eastAsia="仿宋_GB2312" w:hint="eastAsia"/>
          <w:sz w:val="32"/>
          <w:szCs w:val="32"/>
        </w:rPr>
        <w:t xml:space="preserve"> </w:t>
      </w:r>
      <w:r w:rsidRPr="00C860DC">
        <w:rPr>
          <w:rFonts w:eastAsia="仿宋_GB2312" w:hint="eastAsia"/>
          <w:sz w:val="32"/>
          <w:szCs w:val="32"/>
        </w:rPr>
        <w:t>厂库未按规定的日发货速度发货，但按时完成了所有商品的发货，厂库应当向货主支付赔偿金。</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赔偿金金额</w:t>
      </w:r>
      <w:r w:rsidRPr="00C860DC">
        <w:rPr>
          <w:rFonts w:eastAsia="仿宋_GB2312" w:hint="eastAsia"/>
          <w:sz w:val="32"/>
          <w:szCs w:val="32"/>
        </w:rPr>
        <w:t>=</w:t>
      </w:r>
      <w:r w:rsidRPr="00C860DC">
        <w:rPr>
          <w:rFonts w:eastAsia="仿宋_GB2312" w:hint="eastAsia"/>
          <w:sz w:val="32"/>
          <w:szCs w:val="32"/>
        </w:rPr>
        <w:t>豆</w:t>
      </w:r>
      <w:proofErr w:type="gramStart"/>
      <w:r w:rsidRPr="00C860DC">
        <w:rPr>
          <w:rFonts w:eastAsia="仿宋_GB2312" w:hint="eastAsia"/>
          <w:sz w:val="32"/>
          <w:szCs w:val="32"/>
        </w:rPr>
        <w:t>粕</w:t>
      </w:r>
      <w:proofErr w:type="gramEnd"/>
      <w:r w:rsidRPr="00C860DC">
        <w:rPr>
          <w:rFonts w:eastAsia="仿宋_GB2312" w:hint="eastAsia"/>
          <w:sz w:val="32"/>
          <w:szCs w:val="32"/>
        </w:rPr>
        <w:t>最近已交割月份交割结算价×按日出</w:t>
      </w:r>
      <w:proofErr w:type="gramStart"/>
      <w:r w:rsidRPr="00C860DC">
        <w:rPr>
          <w:rFonts w:eastAsia="仿宋_GB2312" w:hint="eastAsia"/>
          <w:sz w:val="32"/>
          <w:szCs w:val="32"/>
        </w:rPr>
        <w:t>库速度</w:t>
      </w:r>
      <w:proofErr w:type="gramEnd"/>
      <w:r w:rsidRPr="00C860DC">
        <w:rPr>
          <w:rFonts w:eastAsia="仿宋_GB2312" w:hint="eastAsia"/>
          <w:sz w:val="32"/>
          <w:szCs w:val="32"/>
        </w:rPr>
        <w:t>应发而未发的豆</w:t>
      </w:r>
      <w:proofErr w:type="gramStart"/>
      <w:r w:rsidRPr="00C860DC">
        <w:rPr>
          <w:rFonts w:eastAsia="仿宋_GB2312" w:hint="eastAsia"/>
          <w:sz w:val="32"/>
          <w:szCs w:val="32"/>
        </w:rPr>
        <w:t>粕</w:t>
      </w:r>
      <w:proofErr w:type="gramEnd"/>
      <w:r w:rsidRPr="00C860DC">
        <w:rPr>
          <w:rFonts w:eastAsia="仿宋_GB2312" w:hint="eastAsia"/>
          <w:sz w:val="32"/>
          <w:szCs w:val="32"/>
        </w:rPr>
        <w:t>数量×</w:t>
      </w:r>
      <w:r w:rsidRPr="00C860DC">
        <w:rPr>
          <w:rFonts w:eastAsia="仿宋_GB2312" w:hint="eastAsia"/>
          <w:sz w:val="32"/>
          <w:szCs w:val="32"/>
        </w:rPr>
        <w:t>5%+</w:t>
      </w:r>
      <w:r w:rsidRPr="00C860DC">
        <w:rPr>
          <w:rFonts w:eastAsia="仿宋_GB2312" w:hint="eastAsia"/>
          <w:sz w:val="32"/>
          <w:szCs w:val="32"/>
        </w:rPr>
        <w:t>豆油最近已交割月份交割结算价×按日出</w:t>
      </w:r>
      <w:proofErr w:type="gramStart"/>
      <w:r w:rsidRPr="00C860DC">
        <w:rPr>
          <w:rFonts w:eastAsia="仿宋_GB2312" w:hint="eastAsia"/>
          <w:sz w:val="32"/>
          <w:szCs w:val="32"/>
        </w:rPr>
        <w:t>库速度</w:t>
      </w:r>
      <w:proofErr w:type="gramEnd"/>
      <w:r w:rsidRPr="00C860DC">
        <w:rPr>
          <w:rFonts w:eastAsia="仿宋_GB2312" w:hint="eastAsia"/>
          <w:sz w:val="32"/>
          <w:szCs w:val="32"/>
        </w:rPr>
        <w:t>应发而未发的豆油数量×</w:t>
      </w:r>
      <w:r w:rsidRPr="00C860DC">
        <w:rPr>
          <w:rFonts w:eastAsia="仿宋_GB2312" w:hint="eastAsia"/>
          <w:sz w:val="32"/>
          <w:szCs w:val="32"/>
        </w:rPr>
        <w:t>5%</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第四十四条</w:t>
      </w:r>
      <w:r w:rsidRPr="00C860DC">
        <w:rPr>
          <w:rFonts w:eastAsia="仿宋_GB2312" w:hint="eastAsia"/>
          <w:sz w:val="32"/>
          <w:szCs w:val="32"/>
        </w:rPr>
        <w:t xml:space="preserve"> </w:t>
      </w:r>
      <w:r w:rsidRPr="00C860DC">
        <w:rPr>
          <w:rFonts w:eastAsia="仿宋_GB2312" w:hint="eastAsia"/>
          <w:sz w:val="32"/>
          <w:szCs w:val="32"/>
        </w:rPr>
        <w:t>厂库未按时完成所有商品的发货，在按本细则第四十三条规定进行赔偿的基础上，同时还应当向货主支付赔偿金，赔偿金金额</w:t>
      </w:r>
      <w:r w:rsidRPr="00C860DC">
        <w:rPr>
          <w:rFonts w:eastAsia="仿宋_GB2312" w:hint="eastAsia"/>
          <w:sz w:val="32"/>
          <w:szCs w:val="32"/>
        </w:rPr>
        <w:t>=</w:t>
      </w:r>
      <w:r w:rsidRPr="00C860DC">
        <w:rPr>
          <w:rFonts w:eastAsia="仿宋_GB2312" w:hint="eastAsia"/>
          <w:sz w:val="32"/>
          <w:szCs w:val="32"/>
        </w:rPr>
        <w:t>豆</w:t>
      </w:r>
      <w:proofErr w:type="gramStart"/>
      <w:r w:rsidRPr="00C860DC">
        <w:rPr>
          <w:rFonts w:eastAsia="仿宋_GB2312" w:hint="eastAsia"/>
          <w:sz w:val="32"/>
          <w:szCs w:val="32"/>
        </w:rPr>
        <w:t>粕</w:t>
      </w:r>
      <w:proofErr w:type="gramEnd"/>
      <w:r w:rsidRPr="00C860DC">
        <w:rPr>
          <w:rFonts w:eastAsia="仿宋_GB2312" w:hint="eastAsia"/>
          <w:sz w:val="32"/>
          <w:szCs w:val="32"/>
        </w:rPr>
        <w:t>最近已交割月份交割结算价×按豆</w:t>
      </w:r>
      <w:proofErr w:type="gramStart"/>
      <w:r w:rsidRPr="00C860DC">
        <w:rPr>
          <w:rFonts w:eastAsia="仿宋_GB2312" w:hint="eastAsia"/>
          <w:sz w:val="32"/>
          <w:szCs w:val="32"/>
        </w:rPr>
        <w:t>粕</w:t>
      </w:r>
      <w:proofErr w:type="gramEnd"/>
      <w:r w:rsidRPr="00C860DC">
        <w:rPr>
          <w:rFonts w:eastAsia="仿宋_GB2312" w:hint="eastAsia"/>
          <w:sz w:val="32"/>
          <w:szCs w:val="32"/>
        </w:rPr>
        <w:t>总量应发而未发的豆</w:t>
      </w:r>
      <w:proofErr w:type="gramStart"/>
      <w:r w:rsidRPr="00C860DC">
        <w:rPr>
          <w:rFonts w:eastAsia="仿宋_GB2312" w:hint="eastAsia"/>
          <w:sz w:val="32"/>
          <w:szCs w:val="32"/>
        </w:rPr>
        <w:t>粕</w:t>
      </w:r>
      <w:proofErr w:type="gramEnd"/>
      <w:r w:rsidRPr="00C860DC">
        <w:rPr>
          <w:rFonts w:eastAsia="仿宋_GB2312" w:hint="eastAsia"/>
          <w:sz w:val="32"/>
          <w:szCs w:val="32"/>
        </w:rPr>
        <w:t>数量×</w:t>
      </w:r>
      <w:r w:rsidRPr="00C860DC">
        <w:rPr>
          <w:rFonts w:eastAsia="仿宋_GB2312" w:hint="eastAsia"/>
          <w:sz w:val="32"/>
          <w:szCs w:val="32"/>
        </w:rPr>
        <w:t>5%+</w:t>
      </w:r>
      <w:r w:rsidRPr="00C860DC">
        <w:rPr>
          <w:rFonts w:eastAsia="仿宋_GB2312" w:hint="eastAsia"/>
          <w:sz w:val="32"/>
          <w:szCs w:val="32"/>
        </w:rPr>
        <w:t>豆油最近已交割月份交割结算价×按豆油总量应发而未发的豆油数量×</w:t>
      </w:r>
      <w:r w:rsidRPr="00C860DC">
        <w:rPr>
          <w:rFonts w:eastAsia="仿宋_GB2312" w:hint="eastAsia"/>
          <w:sz w:val="32"/>
          <w:szCs w:val="32"/>
        </w:rPr>
        <w:t>5%</w:t>
      </w:r>
      <w:r w:rsidRPr="00C860DC">
        <w:rPr>
          <w:rFonts w:eastAsia="仿宋_GB2312" w:hint="eastAsia"/>
          <w:sz w:val="32"/>
          <w:szCs w:val="32"/>
        </w:rPr>
        <w:t>；并按照以下程序进行处理：</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（一）交易所向货主提供其它厂库或其它地点的相同质量和数量的现货商品，并承担调整交货地点和延期发货产生的全部费用。</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（二）交易所无法提供上述商品时，向货主返还货款并支付赔偿金。</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返还货款和赔偿金的金额</w:t>
      </w:r>
      <w:r w:rsidRPr="00C860DC">
        <w:rPr>
          <w:rFonts w:eastAsia="仿宋_GB2312" w:hint="eastAsia"/>
          <w:sz w:val="32"/>
          <w:szCs w:val="32"/>
        </w:rPr>
        <w:t>=</w:t>
      </w:r>
      <w:r w:rsidRPr="00C860DC">
        <w:rPr>
          <w:rFonts w:eastAsia="仿宋_GB2312" w:hint="eastAsia"/>
          <w:sz w:val="32"/>
          <w:szCs w:val="32"/>
        </w:rPr>
        <w:t>豆</w:t>
      </w:r>
      <w:proofErr w:type="gramStart"/>
      <w:r w:rsidRPr="00C860DC">
        <w:rPr>
          <w:rFonts w:eastAsia="仿宋_GB2312" w:hint="eastAsia"/>
          <w:sz w:val="32"/>
          <w:szCs w:val="32"/>
        </w:rPr>
        <w:t>粕</w:t>
      </w:r>
      <w:proofErr w:type="gramEnd"/>
      <w:r w:rsidRPr="00C860DC">
        <w:rPr>
          <w:rFonts w:eastAsia="仿宋_GB2312" w:hint="eastAsia"/>
          <w:sz w:val="32"/>
          <w:szCs w:val="32"/>
        </w:rPr>
        <w:t>最近已交割月份交割结算价×按豆</w:t>
      </w:r>
      <w:proofErr w:type="gramStart"/>
      <w:r w:rsidRPr="00C860DC">
        <w:rPr>
          <w:rFonts w:eastAsia="仿宋_GB2312" w:hint="eastAsia"/>
          <w:sz w:val="32"/>
          <w:szCs w:val="32"/>
        </w:rPr>
        <w:t>粕</w:t>
      </w:r>
      <w:proofErr w:type="gramEnd"/>
      <w:r w:rsidRPr="00C860DC">
        <w:rPr>
          <w:rFonts w:eastAsia="仿宋_GB2312" w:hint="eastAsia"/>
          <w:sz w:val="32"/>
          <w:szCs w:val="32"/>
        </w:rPr>
        <w:t>总量应发而未发的商品数量×</w:t>
      </w:r>
      <w:r w:rsidRPr="00C860DC">
        <w:rPr>
          <w:rFonts w:eastAsia="仿宋_GB2312" w:hint="eastAsia"/>
          <w:sz w:val="32"/>
          <w:szCs w:val="32"/>
        </w:rPr>
        <w:t>120%+</w:t>
      </w:r>
      <w:r w:rsidRPr="00C860DC">
        <w:rPr>
          <w:rFonts w:eastAsia="仿宋_GB2312" w:hint="eastAsia"/>
          <w:sz w:val="32"/>
          <w:szCs w:val="32"/>
        </w:rPr>
        <w:t>豆油最近已交</w:t>
      </w:r>
      <w:r w:rsidRPr="00C860DC">
        <w:rPr>
          <w:rFonts w:eastAsia="仿宋_GB2312" w:hint="eastAsia"/>
          <w:sz w:val="32"/>
          <w:szCs w:val="32"/>
        </w:rPr>
        <w:lastRenderedPageBreak/>
        <w:t>割月份交割结算价×按豆油总量应发而未发的商品数量×</w:t>
      </w:r>
      <w:r w:rsidRPr="00C860DC">
        <w:rPr>
          <w:rFonts w:eastAsia="仿宋_GB2312" w:hint="eastAsia"/>
          <w:sz w:val="32"/>
          <w:szCs w:val="32"/>
        </w:rPr>
        <w:t>120%</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第四十五条</w:t>
      </w:r>
      <w:r w:rsidRPr="00C860DC">
        <w:rPr>
          <w:rFonts w:eastAsia="仿宋_GB2312" w:hint="eastAsia"/>
          <w:sz w:val="32"/>
          <w:szCs w:val="32"/>
        </w:rPr>
        <w:t xml:space="preserve"> </w:t>
      </w:r>
      <w:r w:rsidRPr="00C860DC">
        <w:rPr>
          <w:rFonts w:eastAsia="仿宋_GB2312" w:hint="eastAsia"/>
          <w:sz w:val="32"/>
          <w:szCs w:val="32"/>
        </w:rPr>
        <w:t>当厂库发生本细则第四十三条、第四十四条中的违约行为时，首先由厂库向货主支付赔偿金。厂库未支付的或者支付数额不足的，交易所按照《大连商品交易所标准仓单管理办法》相关规定处理。</w:t>
      </w:r>
    </w:p>
    <w:p w:rsidR="00234EC3" w:rsidRPr="00C860DC" w:rsidRDefault="00234EC3" w:rsidP="00234EC3">
      <w:pPr>
        <w:jc w:val="center"/>
        <w:rPr>
          <w:rFonts w:eastAsia="仿宋_GB2312" w:hint="eastAsia"/>
          <w:sz w:val="32"/>
          <w:szCs w:val="32"/>
        </w:rPr>
      </w:pPr>
      <w:r w:rsidRPr="00C860DC">
        <w:rPr>
          <w:rFonts w:eastAsia="仿宋_GB2312" w:hint="eastAsia"/>
          <w:sz w:val="32"/>
          <w:szCs w:val="32"/>
        </w:rPr>
        <w:t>第四章</w:t>
      </w:r>
      <w:r w:rsidRPr="00C860DC">
        <w:rPr>
          <w:rFonts w:eastAsia="仿宋_GB2312" w:hint="eastAsia"/>
          <w:sz w:val="32"/>
          <w:szCs w:val="32"/>
        </w:rPr>
        <w:t xml:space="preserve"> </w:t>
      </w:r>
      <w:r w:rsidRPr="00C860DC">
        <w:rPr>
          <w:rFonts w:eastAsia="仿宋_GB2312" w:hint="eastAsia"/>
          <w:sz w:val="32"/>
          <w:szCs w:val="32"/>
        </w:rPr>
        <w:t>附则</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第四十六条</w:t>
      </w:r>
      <w:r w:rsidRPr="00C860DC">
        <w:rPr>
          <w:rFonts w:eastAsia="仿宋_GB2312" w:hint="eastAsia"/>
          <w:sz w:val="32"/>
          <w:szCs w:val="32"/>
        </w:rPr>
        <w:t xml:space="preserve"> </w:t>
      </w:r>
      <w:r w:rsidRPr="00C860DC">
        <w:rPr>
          <w:rFonts w:eastAsia="仿宋_GB2312" w:hint="eastAsia"/>
          <w:sz w:val="32"/>
          <w:szCs w:val="32"/>
        </w:rPr>
        <w:t>违反本细则规定的，交易所按照《大连商品交易所违规处理办法》和其他业务规则的有关规定处理。</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第四十七条</w:t>
      </w:r>
      <w:r w:rsidRPr="00C860DC">
        <w:rPr>
          <w:rFonts w:eastAsia="仿宋_GB2312" w:hint="eastAsia"/>
          <w:sz w:val="32"/>
          <w:szCs w:val="32"/>
        </w:rPr>
        <w:t xml:space="preserve"> </w:t>
      </w:r>
      <w:r w:rsidRPr="00C860DC">
        <w:rPr>
          <w:rFonts w:eastAsia="仿宋_GB2312" w:hint="eastAsia"/>
          <w:sz w:val="32"/>
          <w:szCs w:val="32"/>
        </w:rPr>
        <w:t>本细则解释权属于大连商品交易所。</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第四十八条</w:t>
      </w:r>
      <w:r w:rsidRPr="00C860DC">
        <w:rPr>
          <w:rFonts w:eastAsia="仿宋_GB2312" w:hint="eastAsia"/>
          <w:sz w:val="32"/>
          <w:szCs w:val="32"/>
        </w:rPr>
        <w:t xml:space="preserve">  </w:t>
      </w:r>
      <w:r w:rsidRPr="00C860DC">
        <w:rPr>
          <w:rFonts w:eastAsia="仿宋_GB2312" w:hint="eastAsia"/>
          <w:sz w:val="32"/>
          <w:szCs w:val="32"/>
        </w:rPr>
        <w:t>本细则自</w:t>
      </w:r>
      <w:r w:rsidRPr="00C860DC">
        <w:rPr>
          <w:rFonts w:eastAsia="仿宋_GB2312" w:hint="eastAsia"/>
          <w:sz w:val="32"/>
          <w:szCs w:val="32"/>
        </w:rPr>
        <w:t>2019</w:t>
      </w:r>
      <w:r w:rsidRPr="00C860DC">
        <w:rPr>
          <w:rFonts w:eastAsia="仿宋_GB2312" w:hint="eastAsia"/>
          <w:sz w:val="32"/>
          <w:szCs w:val="32"/>
        </w:rPr>
        <w:t>年</w:t>
      </w:r>
      <w:r w:rsidRPr="00C860DC">
        <w:rPr>
          <w:rFonts w:eastAsia="仿宋_GB2312" w:hint="eastAsia"/>
          <w:sz w:val="32"/>
          <w:szCs w:val="32"/>
        </w:rPr>
        <w:t>7</w:t>
      </w:r>
      <w:r w:rsidRPr="00C860DC">
        <w:rPr>
          <w:rFonts w:eastAsia="仿宋_GB2312" w:hint="eastAsia"/>
          <w:sz w:val="32"/>
          <w:szCs w:val="32"/>
        </w:rPr>
        <w:t>月</w:t>
      </w:r>
      <w:r w:rsidRPr="00C860DC">
        <w:rPr>
          <w:rFonts w:eastAsia="仿宋_GB2312" w:hint="eastAsia"/>
          <w:sz w:val="32"/>
          <w:szCs w:val="32"/>
        </w:rPr>
        <w:t>1</w:t>
      </w:r>
      <w:r w:rsidRPr="00C860DC">
        <w:rPr>
          <w:rFonts w:eastAsia="仿宋_GB2312" w:hint="eastAsia"/>
          <w:sz w:val="32"/>
          <w:szCs w:val="32"/>
        </w:rPr>
        <w:t>日起实施。</w:t>
      </w:r>
    </w:p>
    <w:p w:rsidR="00234EC3" w:rsidRPr="00C860DC" w:rsidRDefault="00234EC3" w:rsidP="00234EC3">
      <w:pPr>
        <w:rPr>
          <w:rFonts w:eastAsia="仿宋_GB2312" w:hint="eastAsia"/>
          <w:sz w:val="32"/>
          <w:szCs w:val="32"/>
        </w:rPr>
      </w:pP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附件</w:t>
      </w:r>
      <w:r w:rsidRPr="00C860DC">
        <w:rPr>
          <w:rFonts w:eastAsia="仿宋_GB2312" w:hint="eastAsia"/>
          <w:sz w:val="32"/>
          <w:szCs w:val="32"/>
        </w:rPr>
        <w:t>1</w:t>
      </w:r>
      <w:r w:rsidRPr="00C860DC">
        <w:rPr>
          <w:rFonts w:eastAsia="仿宋_GB2312" w:hint="eastAsia"/>
          <w:sz w:val="32"/>
          <w:szCs w:val="32"/>
        </w:rPr>
        <w:t>：大连商品交易所黄大豆</w:t>
      </w:r>
      <w:r w:rsidRPr="00C860DC">
        <w:rPr>
          <w:rFonts w:eastAsia="仿宋_GB2312" w:hint="eastAsia"/>
          <w:sz w:val="32"/>
          <w:szCs w:val="32"/>
        </w:rPr>
        <w:t>2</w:t>
      </w:r>
      <w:r w:rsidRPr="00C860DC">
        <w:rPr>
          <w:rFonts w:eastAsia="仿宋_GB2312" w:hint="eastAsia"/>
          <w:sz w:val="32"/>
          <w:szCs w:val="32"/>
        </w:rPr>
        <w:t>号交割质量标准（</w:t>
      </w:r>
      <w:r w:rsidRPr="00C860DC">
        <w:rPr>
          <w:rFonts w:eastAsia="仿宋_GB2312" w:hint="eastAsia"/>
          <w:sz w:val="32"/>
          <w:szCs w:val="32"/>
        </w:rPr>
        <w:t>F</w:t>
      </w:r>
      <w:r w:rsidRPr="00C860DC">
        <w:rPr>
          <w:rFonts w:eastAsia="仿宋_GB2312"/>
          <w:sz w:val="32"/>
          <w:szCs w:val="32"/>
        </w:rPr>
        <w:t>/</w:t>
      </w:r>
      <w:r w:rsidRPr="00C860DC">
        <w:rPr>
          <w:rFonts w:eastAsia="仿宋_GB2312" w:hint="eastAsia"/>
          <w:sz w:val="32"/>
          <w:szCs w:val="32"/>
        </w:rPr>
        <w:t>DCE B003-2017</w:t>
      </w:r>
      <w:r w:rsidRPr="00C860DC">
        <w:rPr>
          <w:rFonts w:eastAsia="仿宋_GB2312" w:hint="eastAsia"/>
          <w:sz w:val="32"/>
          <w:szCs w:val="32"/>
        </w:rPr>
        <w:t>）（略）</w:t>
      </w:r>
    </w:p>
    <w:p w:rsidR="00234EC3" w:rsidRPr="00C860DC" w:rsidRDefault="00234EC3" w:rsidP="00234EC3">
      <w:pPr>
        <w:rPr>
          <w:rFonts w:eastAsia="仿宋_GB2312" w:hint="eastAsia"/>
          <w:sz w:val="32"/>
          <w:szCs w:val="32"/>
        </w:rPr>
      </w:pPr>
      <w:r w:rsidRPr="00C860DC">
        <w:rPr>
          <w:rFonts w:eastAsia="仿宋_GB2312" w:hint="eastAsia"/>
          <w:sz w:val="32"/>
          <w:szCs w:val="32"/>
        </w:rPr>
        <w:t xml:space="preserve">　　附件</w:t>
      </w:r>
      <w:r w:rsidRPr="00C860DC">
        <w:rPr>
          <w:rFonts w:eastAsia="仿宋_GB2312" w:hint="eastAsia"/>
          <w:sz w:val="32"/>
          <w:szCs w:val="32"/>
        </w:rPr>
        <w:t>2</w:t>
      </w:r>
      <w:r w:rsidRPr="00C860DC">
        <w:rPr>
          <w:rFonts w:eastAsia="仿宋_GB2312" w:hint="eastAsia"/>
          <w:sz w:val="32"/>
          <w:szCs w:val="32"/>
        </w:rPr>
        <w:t>：大连商品交易所黄大豆</w:t>
      </w:r>
      <w:r w:rsidRPr="00C860DC">
        <w:rPr>
          <w:rFonts w:eastAsia="仿宋_GB2312" w:hint="eastAsia"/>
          <w:sz w:val="32"/>
          <w:szCs w:val="32"/>
        </w:rPr>
        <w:t>2</w:t>
      </w:r>
      <w:r w:rsidRPr="00C860DC">
        <w:rPr>
          <w:rFonts w:eastAsia="仿宋_GB2312" w:hint="eastAsia"/>
          <w:sz w:val="32"/>
          <w:szCs w:val="32"/>
        </w:rPr>
        <w:t>号指定交割仓库名录（略）</w:t>
      </w:r>
    </w:p>
    <w:p w:rsidR="00234EC3" w:rsidRPr="00C860DC" w:rsidRDefault="00234EC3" w:rsidP="00234EC3">
      <w:pPr>
        <w:widowControl/>
        <w:jc w:val="left"/>
        <w:rPr>
          <w:rFonts w:hint="eastAsia"/>
          <w:color w:val="0D0D0D"/>
          <w:sz w:val="24"/>
        </w:rPr>
      </w:pPr>
    </w:p>
    <w:p w:rsidR="00612847" w:rsidRPr="00234EC3" w:rsidRDefault="00612847">
      <w:bookmarkStart w:id="0" w:name="_GoBack"/>
      <w:bookmarkEnd w:id="0"/>
    </w:p>
    <w:sectPr w:rsidR="00612847" w:rsidRPr="00234EC3" w:rsidSect="00542AD8">
      <w:footerReference w:type="even" r:id="rId6"/>
      <w:footerReference w:type="default" r:id="rId7"/>
      <w:headerReference w:type="first" r:id="rId8"/>
      <w:pgSz w:w="11906" w:h="16838" w:code="9"/>
      <w:pgMar w:top="2098" w:right="1588" w:bottom="1718" w:left="1588" w:header="851" w:footer="144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C3" w:rsidRDefault="00234EC3" w:rsidP="00234EC3">
      <w:r>
        <w:separator/>
      </w:r>
    </w:p>
  </w:endnote>
  <w:endnote w:type="continuationSeparator" w:id="0">
    <w:p w:rsidR="00234EC3" w:rsidRDefault="00234EC3" w:rsidP="0023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453" w:rsidRDefault="00234EC3" w:rsidP="00542AD8">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3E1453" w:rsidRDefault="00234EC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453" w:rsidRPr="00802C83" w:rsidRDefault="00234EC3" w:rsidP="00542AD8">
    <w:pPr>
      <w:pStyle w:val="a5"/>
      <w:framePr w:wrap="around" w:vAnchor="text" w:hAnchor="margin" w:xAlign="outside" w:y="1"/>
      <w:rPr>
        <w:rStyle w:val="a7"/>
        <w:sz w:val="28"/>
        <w:szCs w:val="28"/>
      </w:rPr>
    </w:pPr>
    <w:r w:rsidRPr="00802C83">
      <w:rPr>
        <w:rStyle w:val="a7"/>
        <w:rFonts w:ascii="宋体" w:hAnsi="宋体" w:hint="eastAsia"/>
        <w:sz w:val="28"/>
        <w:szCs w:val="28"/>
      </w:rPr>
      <w:t>—</w:t>
    </w:r>
    <w:r w:rsidRPr="00802C83">
      <w:rPr>
        <w:rStyle w:val="a7"/>
        <w:rFonts w:ascii="宋体" w:hAnsi="宋体" w:hint="eastAsia"/>
        <w:sz w:val="28"/>
        <w:szCs w:val="28"/>
      </w:rPr>
      <w:t xml:space="preserve"> </w:t>
    </w:r>
    <w:r w:rsidRPr="00802C83">
      <w:rPr>
        <w:rStyle w:val="a7"/>
        <w:sz w:val="28"/>
        <w:szCs w:val="28"/>
      </w:rPr>
      <w:fldChar w:fldCharType="begin"/>
    </w:r>
    <w:r w:rsidRPr="00802C83">
      <w:rPr>
        <w:rStyle w:val="a7"/>
        <w:sz w:val="28"/>
        <w:szCs w:val="28"/>
      </w:rPr>
      <w:instrText xml:space="preserve">PAGE  </w:instrText>
    </w:r>
    <w:r w:rsidRPr="00802C83">
      <w:rPr>
        <w:rStyle w:val="a7"/>
        <w:sz w:val="28"/>
        <w:szCs w:val="28"/>
      </w:rPr>
      <w:fldChar w:fldCharType="separate"/>
    </w:r>
    <w:r>
      <w:rPr>
        <w:rStyle w:val="a7"/>
        <w:noProof/>
        <w:sz w:val="28"/>
        <w:szCs w:val="28"/>
      </w:rPr>
      <w:t>2</w:t>
    </w:r>
    <w:r w:rsidRPr="00802C83">
      <w:rPr>
        <w:rStyle w:val="a7"/>
        <w:sz w:val="28"/>
        <w:szCs w:val="28"/>
      </w:rPr>
      <w:fldChar w:fldCharType="end"/>
    </w:r>
    <w:r w:rsidRPr="00802C83">
      <w:rPr>
        <w:rStyle w:val="a7"/>
        <w:rFonts w:hint="eastAsia"/>
        <w:sz w:val="28"/>
        <w:szCs w:val="28"/>
      </w:rPr>
      <w:t xml:space="preserve"> </w:t>
    </w:r>
    <w:r w:rsidRPr="00802C83">
      <w:rPr>
        <w:rStyle w:val="a7"/>
        <w:rFonts w:ascii="宋体" w:hAnsi="宋体" w:hint="eastAsia"/>
        <w:sz w:val="28"/>
        <w:szCs w:val="28"/>
      </w:rPr>
      <w:t>—</w:t>
    </w:r>
  </w:p>
  <w:p w:rsidR="003E1453" w:rsidRDefault="00234EC3" w:rsidP="00174AF9">
    <w:pPr>
      <w:pStyle w:val="a5"/>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C3" w:rsidRDefault="00234EC3" w:rsidP="00234EC3">
      <w:r>
        <w:separator/>
      </w:r>
    </w:p>
  </w:footnote>
  <w:footnote w:type="continuationSeparator" w:id="0">
    <w:p w:rsidR="00234EC3" w:rsidRDefault="00234EC3" w:rsidP="0023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1BB" w:rsidRDefault="00234EC3" w:rsidP="001601B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1"/>
    <w:rsid w:val="00234EC3"/>
    <w:rsid w:val="005F5261"/>
    <w:rsid w:val="0061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CAF6"/>
  <w15:chartTrackingRefBased/>
  <w15:docId w15:val="{3C7E92EA-8A8B-4D09-B072-42A26576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4E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34EC3"/>
    <w:rPr>
      <w:sz w:val="18"/>
      <w:szCs w:val="18"/>
    </w:rPr>
  </w:style>
  <w:style w:type="paragraph" w:styleId="a5">
    <w:name w:val="footer"/>
    <w:basedOn w:val="a"/>
    <w:link w:val="a6"/>
    <w:unhideWhenUsed/>
    <w:rsid w:val="00234E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34EC3"/>
    <w:rPr>
      <w:sz w:val="18"/>
      <w:szCs w:val="18"/>
    </w:rPr>
  </w:style>
  <w:style w:type="character" w:styleId="a7">
    <w:name w:val="page number"/>
    <w:basedOn w:val="a0"/>
    <w:rsid w:val="0023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71AE8-788F-4CF7-A3CA-83DFB4BB8AF6}"/>
</file>

<file path=customXml/itemProps2.xml><?xml version="1.0" encoding="utf-8"?>
<ds:datastoreItem xmlns:ds="http://schemas.openxmlformats.org/officeDocument/2006/customXml" ds:itemID="{F7B9477C-A20F-4885-8BBB-A6105698A93D}"/>
</file>

<file path=customXml/itemProps3.xml><?xml version="1.0" encoding="utf-8"?>
<ds:datastoreItem xmlns:ds="http://schemas.openxmlformats.org/officeDocument/2006/customXml" ds:itemID="{1618CC31-A872-4E70-9001-2C85AC78BEC2}"/>
</file>

<file path=docProps/app.xml><?xml version="1.0" encoding="utf-8"?>
<Properties xmlns="http://schemas.openxmlformats.org/officeDocument/2006/extended-properties" xmlns:vt="http://schemas.openxmlformats.org/officeDocument/2006/docPropsVTypes">
  <Template>Normal.dotm</Template>
  <TotalTime>1</TotalTime>
  <Pages>10</Pages>
  <Words>2230</Words>
  <Characters>2455</Characters>
  <Application>Microsoft Office Word</Application>
  <DocSecurity>0</DocSecurity>
  <Lines>245</Lines>
  <Paragraphs>161</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王皓如</dc:creator>
  <cp:keywords/>
  <dc:description/>
  <cp:lastModifiedBy>王皓如</cp:lastModifiedBy>
  <cp:revision>2</cp:revision>
  <dcterms:created xsi:type="dcterms:W3CDTF">2020-08-05T07:49:00Z</dcterms:created>
  <dcterms:modified xsi:type="dcterms:W3CDTF">2020-08-05T07:50:00Z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