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4E5A" w14:textId="77777777" w:rsidR="00CE75ED" w:rsidRPr="00CE75ED" w:rsidRDefault="00CE75ED" w:rsidP="00CE75ED">
      <w:pPr>
        <w:widowControl/>
        <w:spacing w:line="580" w:lineRule="exact"/>
        <w:jc w:val="left"/>
        <w:rPr>
          <w:rFonts w:ascii="黑体" w:eastAsia="黑体" w:hAnsi="黑体"/>
          <w:sz w:val="32"/>
          <w:szCs w:val="32"/>
        </w:rPr>
      </w:pPr>
      <w:r w:rsidRPr="00CE75ED">
        <w:rPr>
          <w:rFonts w:ascii="黑体" w:eastAsia="黑体" w:hAnsi="黑体" w:hint="eastAsia"/>
          <w:sz w:val="32"/>
          <w:szCs w:val="32"/>
        </w:rPr>
        <w:t>附件</w:t>
      </w:r>
      <w:r w:rsidRPr="00CE75ED">
        <w:rPr>
          <w:rFonts w:ascii="黑体" w:eastAsia="黑体" w:hAnsi="黑体"/>
          <w:sz w:val="32"/>
          <w:szCs w:val="32"/>
        </w:rPr>
        <w:t>4</w:t>
      </w:r>
    </w:p>
    <w:p w14:paraId="16B39BC1" w14:textId="77777777" w:rsidR="00CE75ED" w:rsidRPr="00A330A5" w:rsidRDefault="00CE75ED" w:rsidP="00CE75ED">
      <w:pPr>
        <w:widowControl/>
        <w:spacing w:line="580" w:lineRule="exact"/>
        <w:jc w:val="left"/>
        <w:rPr>
          <w:rFonts w:ascii="仿宋_GB2312" w:eastAsia="仿宋_GB2312"/>
          <w:sz w:val="32"/>
          <w:szCs w:val="32"/>
        </w:rPr>
      </w:pPr>
    </w:p>
    <w:p w14:paraId="036AF26A" w14:textId="77777777" w:rsidR="00CE75ED" w:rsidRPr="00A330A5" w:rsidRDefault="00CE75ED" w:rsidP="00CE75ED">
      <w:pPr>
        <w:spacing w:line="580" w:lineRule="exact"/>
        <w:jc w:val="center"/>
        <w:rPr>
          <w:rFonts w:ascii="宋体" w:hAnsi="宋体"/>
          <w:b/>
          <w:sz w:val="44"/>
          <w:szCs w:val="44"/>
        </w:rPr>
      </w:pPr>
      <w:r w:rsidRPr="00A330A5">
        <w:rPr>
          <w:rFonts w:ascii="宋体" w:hAnsi="宋体" w:hint="eastAsia"/>
          <w:b/>
          <w:sz w:val="44"/>
          <w:szCs w:val="44"/>
        </w:rPr>
        <w:t>《大连商品交易所玉米期货业务细则》</w:t>
      </w:r>
    </w:p>
    <w:p w14:paraId="38E281EF" w14:textId="77777777" w:rsidR="00CE75ED" w:rsidRPr="00A330A5" w:rsidRDefault="00CE75ED" w:rsidP="00CE75ED">
      <w:pPr>
        <w:spacing w:line="580" w:lineRule="exact"/>
        <w:jc w:val="center"/>
        <w:rPr>
          <w:rFonts w:ascii="宋体" w:hAnsi="宋体"/>
          <w:b/>
          <w:sz w:val="44"/>
          <w:szCs w:val="44"/>
        </w:rPr>
      </w:pPr>
      <w:r w:rsidRPr="00A330A5">
        <w:rPr>
          <w:rFonts w:ascii="宋体" w:hAnsi="宋体" w:hint="eastAsia"/>
          <w:b/>
          <w:sz w:val="44"/>
          <w:szCs w:val="44"/>
        </w:rPr>
        <w:t>修订稿</w:t>
      </w:r>
    </w:p>
    <w:p w14:paraId="649F74DB" w14:textId="77777777" w:rsidR="00CE75ED" w:rsidRPr="00CE75ED" w:rsidRDefault="00CE75ED" w:rsidP="00CE75ED">
      <w:pPr>
        <w:spacing w:line="580" w:lineRule="exact"/>
        <w:jc w:val="left"/>
        <w:rPr>
          <w:rFonts w:eastAsia="仿宋_GB2312"/>
          <w:sz w:val="32"/>
          <w:szCs w:val="32"/>
        </w:rPr>
      </w:pPr>
    </w:p>
    <w:p w14:paraId="5452D6E4" w14:textId="77777777" w:rsidR="00CE75ED" w:rsidRPr="00CE75ED" w:rsidRDefault="00CE75ED" w:rsidP="00CE75ED">
      <w:pPr>
        <w:widowControl/>
        <w:shd w:val="clear" w:color="auto" w:fill="FFFFFF"/>
        <w:jc w:val="center"/>
        <w:rPr>
          <w:rFonts w:eastAsia="仿宋_GB2312"/>
          <w:b/>
          <w:color w:val="333333"/>
          <w:kern w:val="0"/>
          <w:sz w:val="32"/>
          <w:szCs w:val="32"/>
        </w:rPr>
      </w:pPr>
      <w:r w:rsidRPr="00CE75ED">
        <w:rPr>
          <w:rFonts w:eastAsia="仿宋_GB2312"/>
          <w:b/>
          <w:color w:val="333333"/>
          <w:kern w:val="0"/>
          <w:sz w:val="32"/>
          <w:szCs w:val="32"/>
        </w:rPr>
        <w:t>第一章</w:t>
      </w:r>
      <w:r w:rsidRPr="00CE75ED">
        <w:rPr>
          <w:rFonts w:eastAsia="仿宋_GB2312"/>
          <w:b/>
          <w:color w:val="333333"/>
          <w:kern w:val="0"/>
          <w:sz w:val="32"/>
          <w:szCs w:val="32"/>
        </w:rPr>
        <w:t xml:space="preserve"> </w:t>
      </w:r>
      <w:r w:rsidRPr="00CE75ED">
        <w:rPr>
          <w:rFonts w:eastAsia="仿宋_GB2312"/>
          <w:b/>
          <w:color w:val="333333"/>
          <w:kern w:val="0"/>
          <w:sz w:val="32"/>
          <w:szCs w:val="32"/>
        </w:rPr>
        <w:t>总则</w:t>
      </w:r>
    </w:p>
    <w:p w14:paraId="090AC0CC"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第一条</w:t>
      </w:r>
      <w:r w:rsidRPr="00CE75ED">
        <w:rPr>
          <w:rFonts w:eastAsia="仿宋_GB2312"/>
          <w:color w:val="333333"/>
          <w:kern w:val="0"/>
          <w:sz w:val="32"/>
          <w:szCs w:val="32"/>
        </w:rPr>
        <w:t xml:space="preserve"> </w:t>
      </w:r>
      <w:r w:rsidRPr="00CE75ED">
        <w:rPr>
          <w:rFonts w:eastAsia="仿宋_GB2312"/>
          <w:color w:val="333333"/>
          <w:kern w:val="0"/>
          <w:sz w:val="32"/>
          <w:szCs w:val="32"/>
        </w:rPr>
        <w:t>为规范大连商品交易所（以下简称交易所）玉米期货合约交易行为，根据《大连商品交易所交易规则》和《大连商品交易所玉米期货合约》，制定本细则。</w:t>
      </w:r>
    </w:p>
    <w:p w14:paraId="7C930F06"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第二条</w:t>
      </w:r>
      <w:r w:rsidRPr="00CE75ED">
        <w:rPr>
          <w:rFonts w:eastAsia="仿宋_GB2312"/>
          <w:color w:val="333333"/>
          <w:kern w:val="0"/>
          <w:sz w:val="32"/>
          <w:szCs w:val="32"/>
        </w:rPr>
        <w:t xml:space="preserve"> </w:t>
      </w:r>
      <w:r w:rsidRPr="00CE75ED">
        <w:rPr>
          <w:rFonts w:eastAsia="仿宋_GB2312"/>
          <w:color w:val="333333"/>
          <w:kern w:val="0"/>
          <w:sz w:val="32"/>
          <w:szCs w:val="32"/>
        </w:rPr>
        <w:t>交易所、会员、客户、指定交割仓库、指定质量检验机构、指定期货保证金存管银行及期货市场其他参与者应当遵守本细则。</w:t>
      </w:r>
    </w:p>
    <w:p w14:paraId="30B44CDF"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第三条</w:t>
      </w:r>
      <w:r w:rsidRPr="00CE75ED">
        <w:rPr>
          <w:rFonts w:eastAsia="仿宋_GB2312"/>
          <w:color w:val="333333"/>
          <w:kern w:val="0"/>
          <w:sz w:val="32"/>
          <w:szCs w:val="32"/>
        </w:rPr>
        <w:t xml:space="preserve"> </w:t>
      </w:r>
      <w:r w:rsidRPr="00CE75ED">
        <w:rPr>
          <w:rFonts w:eastAsia="仿宋_GB2312"/>
          <w:color w:val="333333"/>
          <w:kern w:val="0"/>
          <w:sz w:val="32"/>
          <w:szCs w:val="32"/>
        </w:rPr>
        <w:t>本细则未规定的，按照交易所相关业务规则的规定执行。</w:t>
      </w:r>
    </w:p>
    <w:p w14:paraId="0FF5CBE0" w14:textId="77777777" w:rsidR="00CE75ED" w:rsidRPr="00CE75ED" w:rsidRDefault="00CE75ED" w:rsidP="00CE75ED">
      <w:pPr>
        <w:widowControl/>
        <w:shd w:val="clear" w:color="auto" w:fill="FFFFFF"/>
        <w:jc w:val="center"/>
        <w:rPr>
          <w:rFonts w:eastAsia="仿宋_GB2312"/>
          <w:b/>
          <w:color w:val="333333"/>
          <w:kern w:val="0"/>
          <w:sz w:val="32"/>
          <w:szCs w:val="32"/>
        </w:rPr>
      </w:pPr>
      <w:r w:rsidRPr="00CE75ED">
        <w:rPr>
          <w:rFonts w:eastAsia="仿宋_GB2312"/>
          <w:b/>
          <w:color w:val="333333"/>
          <w:kern w:val="0"/>
          <w:sz w:val="32"/>
          <w:szCs w:val="32"/>
        </w:rPr>
        <w:t>第二章</w:t>
      </w:r>
      <w:r w:rsidRPr="00CE75ED">
        <w:rPr>
          <w:rFonts w:eastAsia="仿宋_GB2312"/>
          <w:b/>
          <w:color w:val="333333"/>
          <w:kern w:val="0"/>
          <w:sz w:val="32"/>
          <w:szCs w:val="32"/>
        </w:rPr>
        <w:t xml:space="preserve"> </w:t>
      </w:r>
      <w:r w:rsidRPr="00CE75ED">
        <w:rPr>
          <w:rFonts w:eastAsia="仿宋_GB2312"/>
          <w:b/>
          <w:color w:val="333333"/>
          <w:kern w:val="0"/>
          <w:sz w:val="32"/>
          <w:szCs w:val="32"/>
        </w:rPr>
        <w:t>合约主要条款和相关参数</w:t>
      </w:r>
    </w:p>
    <w:p w14:paraId="639B0114"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第四条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玉米期货合约交割标准品、替代品的质量标准和质量升贴水详见附件</w:t>
      </w:r>
      <w:r w:rsidRPr="00CE75ED">
        <w:rPr>
          <w:rFonts w:eastAsia="仿宋_GB2312"/>
          <w:color w:val="333333"/>
          <w:kern w:val="0"/>
          <w:sz w:val="32"/>
          <w:szCs w:val="32"/>
        </w:rPr>
        <w:t>1</w:t>
      </w:r>
      <w:r w:rsidRPr="00CE75ED">
        <w:rPr>
          <w:rFonts w:eastAsia="仿宋_GB2312"/>
          <w:color w:val="333333"/>
          <w:kern w:val="0"/>
          <w:sz w:val="32"/>
          <w:szCs w:val="32"/>
        </w:rPr>
        <w:t>《大连商品交易所玉米交割质量标准（</w:t>
      </w:r>
      <w:r w:rsidRPr="00CE75ED">
        <w:rPr>
          <w:rFonts w:eastAsia="仿宋_GB2312"/>
          <w:color w:val="333333"/>
          <w:kern w:val="0"/>
          <w:sz w:val="32"/>
          <w:szCs w:val="32"/>
        </w:rPr>
        <w:t>FC/DCE D001-2015</w:t>
      </w:r>
      <w:r w:rsidRPr="00CE75ED">
        <w:rPr>
          <w:rFonts w:eastAsia="仿宋_GB2312"/>
          <w:color w:val="333333"/>
          <w:kern w:val="0"/>
          <w:sz w:val="32"/>
          <w:szCs w:val="32"/>
        </w:rPr>
        <w:t>）》。</w:t>
      </w:r>
    </w:p>
    <w:p w14:paraId="4C8538A7"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第五条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玉米期货合约采用实物交割。</w:t>
      </w:r>
    </w:p>
    <w:p w14:paraId="2DDB3716"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第六条</w:t>
      </w:r>
      <w:r w:rsidRPr="00CE75ED">
        <w:rPr>
          <w:rFonts w:eastAsia="仿宋_GB2312"/>
          <w:color w:val="333333"/>
          <w:kern w:val="0"/>
          <w:sz w:val="32"/>
          <w:szCs w:val="32"/>
        </w:rPr>
        <w:t xml:space="preserve"> </w:t>
      </w:r>
      <w:r w:rsidRPr="00CE75ED">
        <w:rPr>
          <w:rFonts w:eastAsia="仿宋_GB2312"/>
          <w:color w:val="333333"/>
          <w:kern w:val="0"/>
          <w:sz w:val="32"/>
          <w:szCs w:val="32"/>
        </w:rPr>
        <w:t>玉米指定交割仓库分为基准交割仓库和非基准交割仓库（详见附件</w:t>
      </w:r>
      <w:r w:rsidRPr="00CE75ED">
        <w:rPr>
          <w:rFonts w:eastAsia="仿宋_GB2312"/>
          <w:color w:val="333333"/>
          <w:kern w:val="0"/>
          <w:sz w:val="32"/>
          <w:szCs w:val="32"/>
        </w:rPr>
        <w:t>2</w:t>
      </w:r>
      <w:r w:rsidRPr="00CE75ED">
        <w:rPr>
          <w:rFonts w:eastAsia="仿宋_GB2312"/>
          <w:color w:val="333333"/>
          <w:kern w:val="0"/>
          <w:sz w:val="32"/>
          <w:szCs w:val="32"/>
        </w:rPr>
        <w:t>《大连商品交易所玉米指定交割仓库名录》），交易所可视情况对玉米指定交割仓库进行调整。</w:t>
      </w:r>
    </w:p>
    <w:p w14:paraId="4DDD075B"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lastRenderedPageBreak/>
        <w:t xml:space="preserve">　　第七条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玉米期货合约的合约月份为</w:t>
      </w:r>
      <w:r w:rsidRPr="00CE75ED">
        <w:rPr>
          <w:rFonts w:eastAsia="仿宋_GB2312"/>
          <w:color w:val="333333"/>
          <w:kern w:val="0"/>
          <w:sz w:val="32"/>
          <w:szCs w:val="32"/>
        </w:rPr>
        <w:t>1</w:t>
      </w:r>
      <w:r w:rsidRPr="00CE75ED">
        <w:rPr>
          <w:rFonts w:eastAsia="仿宋_GB2312"/>
          <w:color w:val="333333"/>
          <w:kern w:val="0"/>
          <w:sz w:val="32"/>
          <w:szCs w:val="32"/>
        </w:rPr>
        <w:t>、</w:t>
      </w:r>
      <w:r w:rsidRPr="00CE75ED">
        <w:rPr>
          <w:rFonts w:eastAsia="仿宋_GB2312"/>
          <w:color w:val="333333"/>
          <w:kern w:val="0"/>
          <w:sz w:val="32"/>
          <w:szCs w:val="32"/>
        </w:rPr>
        <w:t>3</w:t>
      </w:r>
      <w:r w:rsidRPr="00CE75ED">
        <w:rPr>
          <w:rFonts w:eastAsia="仿宋_GB2312"/>
          <w:color w:val="333333"/>
          <w:kern w:val="0"/>
          <w:sz w:val="32"/>
          <w:szCs w:val="32"/>
        </w:rPr>
        <w:t>、</w:t>
      </w:r>
      <w:r w:rsidRPr="00CE75ED">
        <w:rPr>
          <w:rFonts w:eastAsia="仿宋_GB2312"/>
          <w:color w:val="333333"/>
          <w:kern w:val="0"/>
          <w:sz w:val="32"/>
          <w:szCs w:val="32"/>
        </w:rPr>
        <w:t>5</w:t>
      </w:r>
      <w:r w:rsidRPr="00CE75ED">
        <w:rPr>
          <w:rFonts w:eastAsia="仿宋_GB2312"/>
          <w:color w:val="333333"/>
          <w:kern w:val="0"/>
          <w:sz w:val="32"/>
          <w:szCs w:val="32"/>
        </w:rPr>
        <w:t>、</w:t>
      </w:r>
      <w:r w:rsidRPr="00CE75ED">
        <w:rPr>
          <w:rFonts w:eastAsia="仿宋_GB2312"/>
          <w:color w:val="333333"/>
          <w:kern w:val="0"/>
          <w:sz w:val="32"/>
          <w:szCs w:val="32"/>
        </w:rPr>
        <w:t>7</w:t>
      </w:r>
      <w:r w:rsidRPr="00CE75ED">
        <w:rPr>
          <w:rFonts w:eastAsia="仿宋_GB2312"/>
          <w:color w:val="333333"/>
          <w:kern w:val="0"/>
          <w:sz w:val="32"/>
          <w:szCs w:val="32"/>
        </w:rPr>
        <w:t>、</w:t>
      </w:r>
      <w:r w:rsidRPr="00CE75ED">
        <w:rPr>
          <w:rFonts w:eastAsia="仿宋_GB2312"/>
          <w:color w:val="333333"/>
          <w:kern w:val="0"/>
          <w:sz w:val="32"/>
          <w:szCs w:val="32"/>
        </w:rPr>
        <w:t>9</w:t>
      </w:r>
      <w:r w:rsidRPr="00CE75ED">
        <w:rPr>
          <w:rFonts w:eastAsia="仿宋_GB2312"/>
          <w:color w:val="333333"/>
          <w:kern w:val="0"/>
          <w:sz w:val="32"/>
          <w:szCs w:val="32"/>
        </w:rPr>
        <w:t>、</w:t>
      </w:r>
      <w:r w:rsidRPr="00CE75ED">
        <w:rPr>
          <w:rFonts w:eastAsia="仿宋_GB2312"/>
          <w:color w:val="333333"/>
          <w:kern w:val="0"/>
          <w:sz w:val="32"/>
          <w:szCs w:val="32"/>
        </w:rPr>
        <w:t>11</w:t>
      </w:r>
      <w:r w:rsidRPr="00CE75ED">
        <w:rPr>
          <w:rFonts w:eastAsia="仿宋_GB2312"/>
          <w:color w:val="333333"/>
          <w:kern w:val="0"/>
          <w:sz w:val="32"/>
          <w:szCs w:val="32"/>
        </w:rPr>
        <w:t>月。</w:t>
      </w:r>
    </w:p>
    <w:p w14:paraId="33700906"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第八条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玉米期货合约的交易单位为</w:t>
      </w:r>
      <w:r w:rsidRPr="00CE75ED">
        <w:rPr>
          <w:rFonts w:eastAsia="仿宋_GB2312"/>
          <w:color w:val="333333"/>
          <w:kern w:val="0"/>
          <w:sz w:val="32"/>
          <w:szCs w:val="32"/>
        </w:rPr>
        <w:t>10</w:t>
      </w:r>
      <w:r w:rsidRPr="00CE75ED">
        <w:rPr>
          <w:rFonts w:eastAsia="仿宋_GB2312"/>
          <w:color w:val="333333"/>
          <w:kern w:val="0"/>
          <w:sz w:val="32"/>
          <w:szCs w:val="32"/>
        </w:rPr>
        <w:t>吨</w:t>
      </w:r>
      <w:r w:rsidRPr="00CE75ED">
        <w:rPr>
          <w:rFonts w:eastAsia="仿宋_GB2312"/>
          <w:color w:val="333333"/>
          <w:kern w:val="0"/>
          <w:sz w:val="32"/>
          <w:szCs w:val="32"/>
        </w:rPr>
        <w:t>/</w:t>
      </w:r>
      <w:r w:rsidRPr="00CE75ED">
        <w:rPr>
          <w:rFonts w:eastAsia="仿宋_GB2312"/>
          <w:color w:val="333333"/>
          <w:kern w:val="0"/>
          <w:sz w:val="32"/>
          <w:szCs w:val="32"/>
        </w:rPr>
        <w:t>手。</w:t>
      </w:r>
    </w:p>
    <w:p w14:paraId="6C16F249"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第九条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玉米期货合约的报价单位为元（人民币）</w:t>
      </w:r>
      <w:r w:rsidRPr="00CE75ED">
        <w:rPr>
          <w:rFonts w:eastAsia="仿宋_GB2312"/>
          <w:color w:val="333333"/>
          <w:kern w:val="0"/>
          <w:sz w:val="32"/>
          <w:szCs w:val="32"/>
        </w:rPr>
        <w:t>/</w:t>
      </w:r>
      <w:r w:rsidRPr="00CE75ED">
        <w:rPr>
          <w:rFonts w:eastAsia="仿宋_GB2312"/>
          <w:color w:val="333333"/>
          <w:kern w:val="0"/>
          <w:sz w:val="32"/>
          <w:szCs w:val="32"/>
        </w:rPr>
        <w:t>吨。</w:t>
      </w:r>
    </w:p>
    <w:p w14:paraId="4759C2D2"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玉米期货合约的最小变动价位为</w:t>
      </w:r>
      <w:r w:rsidRPr="00CE75ED">
        <w:rPr>
          <w:rFonts w:eastAsia="仿宋_GB2312"/>
          <w:color w:val="333333"/>
          <w:kern w:val="0"/>
          <w:sz w:val="32"/>
          <w:szCs w:val="32"/>
        </w:rPr>
        <w:t>1</w:t>
      </w:r>
      <w:r w:rsidRPr="00CE75ED">
        <w:rPr>
          <w:rFonts w:eastAsia="仿宋_GB2312"/>
          <w:color w:val="333333"/>
          <w:kern w:val="0"/>
          <w:sz w:val="32"/>
          <w:szCs w:val="32"/>
        </w:rPr>
        <w:t>元</w:t>
      </w:r>
      <w:r w:rsidRPr="00CE75ED">
        <w:rPr>
          <w:rFonts w:eastAsia="仿宋_GB2312"/>
          <w:color w:val="333333"/>
          <w:kern w:val="0"/>
          <w:sz w:val="32"/>
          <w:szCs w:val="32"/>
        </w:rPr>
        <w:t>/</w:t>
      </w:r>
      <w:r w:rsidRPr="00CE75ED">
        <w:rPr>
          <w:rFonts w:eastAsia="仿宋_GB2312"/>
          <w:color w:val="333333"/>
          <w:kern w:val="0"/>
          <w:sz w:val="32"/>
          <w:szCs w:val="32"/>
        </w:rPr>
        <w:t>吨。</w:t>
      </w:r>
    </w:p>
    <w:p w14:paraId="5993C622"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第十一条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玉米期货合约的交易指令每次最大下单数量为</w:t>
      </w:r>
      <w:r w:rsidRPr="00CE75ED">
        <w:rPr>
          <w:rFonts w:eastAsia="仿宋_GB2312"/>
          <w:color w:val="333333"/>
          <w:kern w:val="0"/>
          <w:sz w:val="32"/>
          <w:szCs w:val="32"/>
        </w:rPr>
        <w:t>2000</w:t>
      </w:r>
      <w:r w:rsidRPr="00CE75ED">
        <w:rPr>
          <w:rFonts w:eastAsia="仿宋_GB2312"/>
          <w:color w:val="333333"/>
          <w:kern w:val="0"/>
          <w:sz w:val="32"/>
          <w:szCs w:val="32"/>
        </w:rPr>
        <w:t>手。</w:t>
      </w:r>
    </w:p>
    <w:p w14:paraId="1524EA02"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第十二条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玉米期货合约的交易保证金标准、涨跌停板幅度和持仓限额，按照《大连商品交易所风险管理办法》相关规定执行。</w:t>
      </w:r>
    </w:p>
    <w:p w14:paraId="44321888"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第十三条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玉米期货合约的最后交易日为合约月份第</w:t>
      </w:r>
      <w:r w:rsidRPr="00CE75ED">
        <w:rPr>
          <w:rFonts w:eastAsia="仿宋_GB2312"/>
          <w:color w:val="333333"/>
          <w:kern w:val="0"/>
          <w:sz w:val="32"/>
          <w:szCs w:val="32"/>
        </w:rPr>
        <w:t>10</w:t>
      </w:r>
      <w:r w:rsidRPr="00CE75ED">
        <w:rPr>
          <w:rFonts w:eastAsia="仿宋_GB2312"/>
          <w:color w:val="333333"/>
          <w:kern w:val="0"/>
          <w:sz w:val="32"/>
          <w:szCs w:val="32"/>
        </w:rPr>
        <w:t>个交易日。</w:t>
      </w:r>
    </w:p>
    <w:p w14:paraId="50E3F006"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第十四条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玉米期货合约的最后交割日为最后交易日后第</w:t>
      </w:r>
      <w:r w:rsidRPr="00CE75ED">
        <w:rPr>
          <w:rFonts w:eastAsia="仿宋_GB2312"/>
          <w:color w:val="333333"/>
          <w:kern w:val="0"/>
          <w:sz w:val="32"/>
          <w:szCs w:val="32"/>
        </w:rPr>
        <w:t>3</w:t>
      </w:r>
      <w:r w:rsidRPr="00CE75ED">
        <w:rPr>
          <w:rFonts w:eastAsia="仿宋_GB2312"/>
          <w:color w:val="333333"/>
          <w:kern w:val="0"/>
          <w:sz w:val="32"/>
          <w:szCs w:val="32"/>
        </w:rPr>
        <w:t>个交易日。</w:t>
      </w:r>
    </w:p>
    <w:p w14:paraId="537BEF1E"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第十五条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玉米期货合约的交易代码为</w:t>
      </w:r>
      <w:r w:rsidRPr="00CE75ED">
        <w:rPr>
          <w:rFonts w:eastAsia="仿宋_GB2312"/>
          <w:color w:val="333333"/>
          <w:kern w:val="0"/>
          <w:sz w:val="32"/>
          <w:szCs w:val="32"/>
        </w:rPr>
        <w:t>C</w:t>
      </w:r>
      <w:r w:rsidRPr="00CE75ED">
        <w:rPr>
          <w:rFonts w:eastAsia="仿宋_GB2312"/>
          <w:color w:val="333333"/>
          <w:kern w:val="0"/>
          <w:sz w:val="32"/>
          <w:szCs w:val="32"/>
        </w:rPr>
        <w:t>。</w:t>
      </w:r>
    </w:p>
    <w:p w14:paraId="5491430A" w14:textId="77777777" w:rsidR="00CE75ED" w:rsidRPr="00CE75ED" w:rsidRDefault="00CE75ED" w:rsidP="00CE75ED">
      <w:pPr>
        <w:widowControl/>
        <w:shd w:val="clear" w:color="auto" w:fill="FFFFFF"/>
        <w:jc w:val="center"/>
        <w:rPr>
          <w:rFonts w:eastAsia="仿宋_GB2312"/>
          <w:b/>
          <w:color w:val="333333"/>
          <w:kern w:val="0"/>
          <w:sz w:val="32"/>
          <w:szCs w:val="32"/>
        </w:rPr>
      </w:pPr>
      <w:r w:rsidRPr="00CE75ED">
        <w:rPr>
          <w:rFonts w:eastAsia="仿宋_GB2312"/>
          <w:b/>
          <w:color w:val="333333"/>
          <w:kern w:val="0"/>
          <w:sz w:val="32"/>
          <w:szCs w:val="32"/>
        </w:rPr>
        <w:t>第三章</w:t>
      </w:r>
      <w:r w:rsidRPr="00CE75ED">
        <w:rPr>
          <w:rFonts w:eastAsia="仿宋_GB2312"/>
          <w:b/>
          <w:color w:val="333333"/>
          <w:kern w:val="0"/>
          <w:sz w:val="32"/>
          <w:szCs w:val="32"/>
        </w:rPr>
        <w:t xml:space="preserve"> </w:t>
      </w:r>
      <w:r w:rsidRPr="00CE75ED">
        <w:rPr>
          <w:rFonts w:eastAsia="仿宋_GB2312"/>
          <w:b/>
          <w:color w:val="333333"/>
          <w:kern w:val="0"/>
          <w:sz w:val="32"/>
          <w:szCs w:val="32"/>
        </w:rPr>
        <w:t>交割与结算</w:t>
      </w:r>
    </w:p>
    <w:p w14:paraId="63C5BB1C" w14:textId="77777777" w:rsidR="00CE75ED" w:rsidRPr="00CE75ED" w:rsidRDefault="00CE75ED" w:rsidP="00CE75ED">
      <w:pPr>
        <w:widowControl/>
        <w:shd w:val="clear" w:color="auto" w:fill="FFFFFF"/>
        <w:jc w:val="center"/>
        <w:rPr>
          <w:rFonts w:eastAsia="仿宋_GB2312"/>
          <w:b/>
          <w:color w:val="333333"/>
          <w:kern w:val="0"/>
          <w:sz w:val="32"/>
          <w:szCs w:val="32"/>
        </w:rPr>
      </w:pPr>
      <w:r w:rsidRPr="00CE75ED">
        <w:rPr>
          <w:rFonts w:eastAsia="仿宋_GB2312"/>
          <w:b/>
          <w:color w:val="333333"/>
          <w:kern w:val="0"/>
          <w:sz w:val="32"/>
          <w:szCs w:val="32"/>
        </w:rPr>
        <w:t>第一节</w:t>
      </w:r>
      <w:r w:rsidRPr="00CE75ED">
        <w:rPr>
          <w:rFonts w:eastAsia="仿宋_GB2312"/>
          <w:b/>
          <w:color w:val="333333"/>
          <w:kern w:val="0"/>
          <w:sz w:val="32"/>
          <w:szCs w:val="32"/>
        </w:rPr>
        <w:t xml:space="preserve"> </w:t>
      </w:r>
      <w:r w:rsidRPr="00CE75ED">
        <w:rPr>
          <w:rFonts w:eastAsia="仿宋_GB2312"/>
          <w:b/>
          <w:color w:val="333333"/>
          <w:kern w:val="0"/>
          <w:sz w:val="32"/>
          <w:szCs w:val="32"/>
        </w:rPr>
        <w:t>一般规定</w:t>
      </w:r>
    </w:p>
    <w:p w14:paraId="33A81144"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第十六条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玉米期货合约适用期货转现货（以下简称</w:t>
      </w:r>
      <w:proofErr w:type="gramStart"/>
      <w:r w:rsidRPr="00CE75ED">
        <w:rPr>
          <w:rFonts w:eastAsia="仿宋_GB2312"/>
          <w:color w:val="333333"/>
          <w:kern w:val="0"/>
          <w:sz w:val="32"/>
          <w:szCs w:val="32"/>
        </w:rPr>
        <w:t>期转现</w:t>
      </w:r>
      <w:proofErr w:type="gramEnd"/>
      <w:r w:rsidRPr="00CE75ED">
        <w:rPr>
          <w:rFonts w:eastAsia="仿宋_GB2312"/>
          <w:color w:val="333333"/>
          <w:kern w:val="0"/>
          <w:sz w:val="32"/>
          <w:szCs w:val="32"/>
        </w:rPr>
        <w:t>）、滚动交割和一次性交割，具体流程见《大连商品交易所交割管理办法》、《大连商品交易所结算管理办法》相关规定。</w:t>
      </w:r>
    </w:p>
    <w:p w14:paraId="51AB2D5A"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第十七条</w:t>
      </w:r>
      <w:r w:rsidRPr="00CE75ED">
        <w:rPr>
          <w:rFonts w:eastAsia="仿宋_GB2312"/>
          <w:color w:val="333333"/>
          <w:kern w:val="0"/>
          <w:sz w:val="32"/>
          <w:szCs w:val="32"/>
        </w:rPr>
        <w:t xml:space="preserve"> </w:t>
      </w:r>
      <w:r w:rsidRPr="00CE75ED">
        <w:rPr>
          <w:rFonts w:eastAsia="仿宋_GB2312"/>
          <w:color w:val="333333"/>
          <w:kern w:val="0"/>
          <w:sz w:val="32"/>
          <w:szCs w:val="32"/>
        </w:rPr>
        <w:t>玉米标准仓单分为仓库标准仓单和厂库标准仓单。</w:t>
      </w:r>
    </w:p>
    <w:p w14:paraId="2EF7B2C2"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第十八条</w:t>
      </w:r>
      <w:r w:rsidRPr="00CE75ED">
        <w:rPr>
          <w:rFonts w:eastAsia="仿宋_GB2312"/>
          <w:color w:val="333333"/>
          <w:kern w:val="0"/>
          <w:sz w:val="32"/>
          <w:szCs w:val="32"/>
        </w:rPr>
        <w:t xml:space="preserve"> </w:t>
      </w:r>
      <w:r w:rsidRPr="00CE75ED">
        <w:rPr>
          <w:rFonts w:eastAsia="仿宋_GB2312"/>
          <w:color w:val="333333"/>
          <w:kern w:val="0"/>
          <w:sz w:val="32"/>
          <w:szCs w:val="32"/>
        </w:rPr>
        <w:t>玉米品种的指定交割仓库经交易所批准，可以设立延伸库区。除本细则规定外，适用《大连商品交易所指定交割仓库管理办法》相关规定。</w:t>
      </w:r>
    </w:p>
    <w:p w14:paraId="6F9186E1"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第十九条</w:t>
      </w:r>
      <w:r w:rsidRPr="00CE75ED">
        <w:rPr>
          <w:rFonts w:eastAsia="仿宋_GB2312"/>
          <w:color w:val="333333"/>
          <w:kern w:val="0"/>
          <w:sz w:val="32"/>
          <w:szCs w:val="32"/>
        </w:rPr>
        <w:t xml:space="preserve"> </w:t>
      </w:r>
      <w:r w:rsidRPr="00CE75ED">
        <w:rPr>
          <w:rFonts w:eastAsia="仿宋_GB2312"/>
          <w:color w:val="333333"/>
          <w:kern w:val="0"/>
          <w:sz w:val="32"/>
          <w:szCs w:val="32"/>
        </w:rPr>
        <w:t>玉米集团交割仓库分库分为东北地区分库（设立在辽宁、吉林、黑龙江和内蒙古四省区的分库）和非东北地区分库（设立在辽宁、吉林、黑龙江和内蒙古以外地区的分库）。分库</w:t>
      </w:r>
      <w:proofErr w:type="gramStart"/>
      <w:r w:rsidRPr="00CE75ED">
        <w:rPr>
          <w:rFonts w:eastAsia="仿宋_GB2312"/>
          <w:color w:val="333333"/>
          <w:kern w:val="0"/>
          <w:sz w:val="32"/>
          <w:szCs w:val="32"/>
        </w:rPr>
        <w:t>经集团</w:t>
      </w:r>
      <w:proofErr w:type="gramEnd"/>
      <w:r w:rsidRPr="00CE75ED">
        <w:rPr>
          <w:rFonts w:eastAsia="仿宋_GB2312"/>
          <w:color w:val="333333"/>
          <w:kern w:val="0"/>
          <w:sz w:val="32"/>
          <w:szCs w:val="32"/>
        </w:rPr>
        <w:t>交割仓库授权开具标准仓单，标准仓单相关权利义务由集团交割仓库承担。东北地区分库采用</w:t>
      </w:r>
      <w:proofErr w:type="gramStart"/>
      <w:r w:rsidRPr="00CE75ED">
        <w:rPr>
          <w:rFonts w:eastAsia="仿宋_GB2312"/>
          <w:color w:val="333333"/>
          <w:kern w:val="0"/>
          <w:sz w:val="32"/>
          <w:szCs w:val="32"/>
        </w:rPr>
        <w:t>固定升</w:t>
      </w:r>
      <w:proofErr w:type="gramEnd"/>
      <w:r w:rsidRPr="00CE75ED">
        <w:rPr>
          <w:rFonts w:eastAsia="仿宋_GB2312"/>
          <w:color w:val="333333"/>
          <w:kern w:val="0"/>
          <w:sz w:val="32"/>
          <w:szCs w:val="32"/>
        </w:rPr>
        <w:t>贴水，可以开具仓库标准仓单或者厂库标准仓单；非东北地区分库采用动态升贴水，开具厂库标准仓单。</w:t>
      </w:r>
    </w:p>
    <w:p w14:paraId="3CF04DBD"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分库开具厂库标准仓单时，银行履约担保函或现金保证金由集团交割仓库提供，该分库的其他交割业务办理参照玉米厂库相关规定执行。</w:t>
      </w:r>
    </w:p>
    <w:p w14:paraId="69E329FE"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动态升贴水根据集团交割仓库报价并按交易所规定的计算方法确定，计算方法由交易所另行公布，交易所可视情况对计算方法进行调整。</w:t>
      </w:r>
    </w:p>
    <w:p w14:paraId="4ACEE969"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玉米期货合约质量升贴水的差价款由货主同指定交割仓库结算。</w:t>
      </w:r>
    </w:p>
    <w:p w14:paraId="7EDD4FCF"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第二十一条</w:t>
      </w:r>
      <w:r w:rsidRPr="00CE75ED">
        <w:rPr>
          <w:rFonts w:eastAsia="仿宋_GB2312"/>
          <w:color w:val="333333"/>
          <w:kern w:val="0"/>
          <w:sz w:val="32"/>
          <w:szCs w:val="32"/>
        </w:rPr>
        <w:t xml:space="preserve"> </w:t>
      </w:r>
      <w:r w:rsidRPr="00CE75ED">
        <w:rPr>
          <w:rFonts w:eastAsia="仿宋_GB2312"/>
          <w:color w:val="333333"/>
          <w:kern w:val="0"/>
          <w:sz w:val="32"/>
          <w:szCs w:val="32"/>
        </w:rPr>
        <w:t>玉米可以采用散粮或</w:t>
      </w:r>
      <w:proofErr w:type="gramStart"/>
      <w:r w:rsidRPr="00CE75ED">
        <w:rPr>
          <w:rFonts w:eastAsia="仿宋_GB2312"/>
          <w:color w:val="333333"/>
          <w:kern w:val="0"/>
          <w:sz w:val="32"/>
          <w:szCs w:val="32"/>
        </w:rPr>
        <w:t>包粮进行</w:t>
      </w:r>
      <w:proofErr w:type="gramEnd"/>
      <w:r w:rsidRPr="00CE75ED">
        <w:rPr>
          <w:rFonts w:eastAsia="仿宋_GB2312"/>
          <w:color w:val="333333"/>
          <w:kern w:val="0"/>
          <w:sz w:val="32"/>
          <w:szCs w:val="32"/>
        </w:rPr>
        <w:t>交割，</w:t>
      </w:r>
      <w:proofErr w:type="gramStart"/>
      <w:r w:rsidRPr="00CE75ED">
        <w:rPr>
          <w:rFonts w:eastAsia="仿宋_GB2312"/>
          <w:color w:val="333333"/>
          <w:kern w:val="0"/>
          <w:sz w:val="32"/>
          <w:szCs w:val="32"/>
        </w:rPr>
        <w:t>包粮的</w:t>
      </w:r>
      <w:proofErr w:type="gramEnd"/>
      <w:r w:rsidRPr="00CE75ED">
        <w:rPr>
          <w:rFonts w:eastAsia="仿宋_GB2312"/>
          <w:color w:val="333333"/>
          <w:kern w:val="0"/>
          <w:sz w:val="32"/>
          <w:szCs w:val="32"/>
        </w:rPr>
        <w:t>包装物为麻袋。包装物价格由交易所确定并在玉米合约上市时提前公布。</w:t>
      </w:r>
    </w:p>
    <w:p w14:paraId="0B4BC345"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第二十二条</w:t>
      </w:r>
      <w:r w:rsidRPr="00CE75ED">
        <w:rPr>
          <w:rFonts w:eastAsia="仿宋_GB2312"/>
          <w:color w:val="333333"/>
          <w:kern w:val="0"/>
          <w:sz w:val="32"/>
          <w:szCs w:val="32"/>
        </w:rPr>
        <w:t xml:space="preserve"> </w:t>
      </w:r>
      <w:r w:rsidRPr="00CE75ED">
        <w:rPr>
          <w:rFonts w:eastAsia="仿宋_GB2312"/>
          <w:color w:val="333333"/>
          <w:kern w:val="0"/>
          <w:sz w:val="32"/>
          <w:szCs w:val="32"/>
        </w:rPr>
        <w:t>玉米期货合约的交易价格为散粮价格。包装款由货主同指定交割仓库结算。</w:t>
      </w:r>
    </w:p>
    <w:p w14:paraId="748EE656"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第二十三条</w:t>
      </w:r>
      <w:r w:rsidRPr="00CE75ED">
        <w:rPr>
          <w:rFonts w:eastAsia="仿宋_GB2312"/>
          <w:color w:val="333333"/>
          <w:kern w:val="0"/>
          <w:sz w:val="32"/>
          <w:szCs w:val="32"/>
        </w:rPr>
        <w:t xml:space="preserve"> </w:t>
      </w:r>
      <w:r w:rsidRPr="00CE75ED">
        <w:rPr>
          <w:rFonts w:eastAsia="仿宋_GB2312"/>
          <w:color w:val="333333"/>
          <w:kern w:val="0"/>
          <w:sz w:val="32"/>
          <w:szCs w:val="32"/>
        </w:rPr>
        <w:t>麻袋规定为长</w:t>
      </w:r>
      <w:r w:rsidRPr="00CE75ED">
        <w:rPr>
          <w:rFonts w:eastAsia="仿宋_GB2312"/>
          <w:color w:val="333333"/>
          <w:kern w:val="0"/>
          <w:sz w:val="32"/>
          <w:szCs w:val="32"/>
        </w:rPr>
        <w:t>107±5cm</w:t>
      </w:r>
      <w:r w:rsidRPr="00CE75ED">
        <w:rPr>
          <w:rFonts w:eastAsia="仿宋_GB2312"/>
          <w:color w:val="333333"/>
          <w:kern w:val="0"/>
          <w:sz w:val="32"/>
          <w:szCs w:val="32"/>
        </w:rPr>
        <w:t>、宽</w:t>
      </w:r>
      <w:r w:rsidRPr="00CE75ED">
        <w:rPr>
          <w:rFonts w:eastAsia="仿宋_GB2312"/>
          <w:color w:val="333333"/>
          <w:kern w:val="0"/>
          <w:sz w:val="32"/>
          <w:szCs w:val="32"/>
        </w:rPr>
        <w:t>74±3cm</w:t>
      </w:r>
      <w:r w:rsidRPr="00CE75ED">
        <w:rPr>
          <w:rFonts w:eastAsia="仿宋_GB2312"/>
          <w:color w:val="333333"/>
          <w:kern w:val="0"/>
          <w:sz w:val="32"/>
          <w:szCs w:val="32"/>
        </w:rPr>
        <w:t>不破、不漏的麻袋。麻袋卫生要求为无毒害物质污染，无油污，无霉变，无严重的煤灰、石灰、铁锈、泥土、水渍等污染。交易所可根据现货市场情况对包装物标准进行调整。</w:t>
      </w:r>
    </w:p>
    <w:p w14:paraId="29275AE5"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包装物上或随行文件中应注明产品的名称、类别、等级、产地、收获年度和月份。</w:t>
      </w:r>
    </w:p>
    <w:p w14:paraId="65D6BB29"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第二十四条</w:t>
      </w:r>
      <w:r w:rsidRPr="00CE75ED">
        <w:rPr>
          <w:rFonts w:eastAsia="仿宋_GB2312"/>
          <w:color w:val="333333"/>
          <w:kern w:val="0"/>
          <w:sz w:val="32"/>
          <w:szCs w:val="32"/>
        </w:rPr>
        <w:t xml:space="preserve"> </w:t>
      </w:r>
      <w:r w:rsidRPr="00CE75ED">
        <w:rPr>
          <w:rFonts w:eastAsia="仿宋_GB2312"/>
          <w:color w:val="333333"/>
          <w:kern w:val="0"/>
          <w:sz w:val="32"/>
          <w:szCs w:val="32"/>
        </w:rPr>
        <w:t>玉米的包装物数量按每吨</w:t>
      </w:r>
      <w:r w:rsidRPr="00CE75ED">
        <w:rPr>
          <w:rFonts w:eastAsia="仿宋_GB2312"/>
          <w:color w:val="333333"/>
          <w:kern w:val="0"/>
          <w:sz w:val="32"/>
          <w:szCs w:val="32"/>
        </w:rPr>
        <w:t>12</w:t>
      </w:r>
      <w:r w:rsidRPr="00CE75ED">
        <w:rPr>
          <w:rFonts w:eastAsia="仿宋_GB2312"/>
          <w:color w:val="333333"/>
          <w:kern w:val="0"/>
          <w:sz w:val="32"/>
          <w:szCs w:val="32"/>
        </w:rPr>
        <w:t>条麻袋计算。麻袋重量按每条</w:t>
      </w:r>
      <w:r w:rsidRPr="00CE75ED">
        <w:rPr>
          <w:rFonts w:eastAsia="仿宋_GB2312"/>
          <w:color w:val="333333"/>
          <w:kern w:val="0"/>
          <w:sz w:val="32"/>
          <w:szCs w:val="32"/>
        </w:rPr>
        <w:t>0.9</w:t>
      </w:r>
      <w:r w:rsidRPr="00CE75ED">
        <w:rPr>
          <w:rFonts w:eastAsia="仿宋_GB2312"/>
          <w:color w:val="333333"/>
          <w:kern w:val="0"/>
          <w:sz w:val="32"/>
          <w:szCs w:val="32"/>
        </w:rPr>
        <w:t>公斤计重。</w:t>
      </w:r>
    </w:p>
    <w:p w14:paraId="79D70808"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麻袋缝口可以是机器缝口或手工缝口。机器缝口必须达到两头</w:t>
      </w:r>
      <w:proofErr w:type="gramStart"/>
      <w:r w:rsidRPr="00CE75ED">
        <w:rPr>
          <w:rFonts w:eastAsia="仿宋_GB2312"/>
          <w:color w:val="333333"/>
          <w:kern w:val="0"/>
          <w:sz w:val="32"/>
          <w:szCs w:val="32"/>
        </w:rPr>
        <w:t>锁紧双趟标准</w:t>
      </w:r>
      <w:proofErr w:type="gramEnd"/>
      <w:r w:rsidRPr="00CE75ED">
        <w:rPr>
          <w:rFonts w:eastAsia="仿宋_GB2312"/>
          <w:color w:val="333333"/>
          <w:kern w:val="0"/>
          <w:sz w:val="32"/>
          <w:szCs w:val="32"/>
        </w:rPr>
        <w:t>；手工缝口必须达到双线</w:t>
      </w:r>
      <w:r w:rsidRPr="00CE75ED">
        <w:rPr>
          <w:rFonts w:eastAsia="仿宋_GB2312"/>
          <w:color w:val="333333"/>
          <w:kern w:val="0"/>
          <w:sz w:val="32"/>
          <w:szCs w:val="32"/>
        </w:rPr>
        <w:t>16</w:t>
      </w:r>
      <w:r w:rsidRPr="00CE75ED">
        <w:rPr>
          <w:rFonts w:eastAsia="仿宋_GB2312"/>
          <w:color w:val="333333"/>
          <w:kern w:val="0"/>
          <w:sz w:val="32"/>
          <w:szCs w:val="32"/>
        </w:rPr>
        <w:t>针以上</w:t>
      </w:r>
      <w:r w:rsidRPr="00CE75ED">
        <w:rPr>
          <w:rFonts w:eastAsia="仿宋_GB2312"/>
          <w:color w:val="333333"/>
          <w:kern w:val="0"/>
          <w:sz w:val="32"/>
          <w:szCs w:val="32"/>
        </w:rPr>
        <w:t>(</w:t>
      </w:r>
      <w:r w:rsidRPr="00CE75ED">
        <w:rPr>
          <w:rFonts w:eastAsia="仿宋_GB2312"/>
          <w:color w:val="333333"/>
          <w:kern w:val="0"/>
          <w:sz w:val="32"/>
          <w:szCs w:val="32"/>
        </w:rPr>
        <w:t>含</w:t>
      </w:r>
      <w:r w:rsidRPr="00CE75ED">
        <w:rPr>
          <w:rFonts w:eastAsia="仿宋_GB2312"/>
          <w:color w:val="333333"/>
          <w:kern w:val="0"/>
          <w:sz w:val="32"/>
          <w:szCs w:val="32"/>
        </w:rPr>
        <w:t>16</w:t>
      </w:r>
      <w:r w:rsidRPr="00CE75ED">
        <w:rPr>
          <w:rFonts w:eastAsia="仿宋_GB2312"/>
          <w:color w:val="333333"/>
          <w:kern w:val="0"/>
          <w:sz w:val="32"/>
          <w:szCs w:val="32"/>
        </w:rPr>
        <w:t>针</w:t>
      </w:r>
      <w:r w:rsidRPr="00CE75ED">
        <w:rPr>
          <w:rFonts w:eastAsia="仿宋_GB2312"/>
          <w:color w:val="333333"/>
          <w:kern w:val="0"/>
          <w:sz w:val="32"/>
          <w:szCs w:val="32"/>
        </w:rPr>
        <w:t>)</w:t>
      </w:r>
      <w:r w:rsidRPr="00CE75ED">
        <w:rPr>
          <w:rFonts w:eastAsia="仿宋_GB2312"/>
          <w:color w:val="333333"/>
          <w:kern w:val="0"/>
          <w:sz w:val="32"/>
          <w:szCs w:val="32"/>
        </w:rPr>
        <w:t>标准。麻袋缝口质量达不到标准，可由指定交割仓库调换麻袋或对缝口加针，由此发生的费用由卖方货主承担。</w:t>
      </w:r>
    </w:p>
    <w:p w14:paraId="495C0993"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第二十五条</w:t>
      </w:r>
      <w:r w:rsidRPr="00CE75ED">
        <w:rPr>
          <w:rFonts w:eastAsia="仿宋_GB2312"/>
          <w:color w:val="333333"/>
          <w:kern w:val="0"/>
          <w:sz w:val="32"/>
          <w:szCs w:val="32"/>
        </w:rPr>
        <w:t xml:space="preserve"> </w:t>
      </w:r>
      <w:r w:rsidRPr="00CE75ED">
        <w:rPr>
          <w:rFonts w:eastAsia="仿宋_GB2312"/>
          <w:color w:val="333333"/>
          <w:kern w:val="0"/>
          <w:sz w:val="32"/>
          <w:szCs w:val="32"/>
        </w:rPr>
        <w:t>玉米交割开具增值税专用发票。</w:t>
      </w:r>
    </w:p>
    <w:p w14:paraId="6AE8312E"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第二十六条</w:t>
      </w:r>
      <w:r w:rsidRPr="00CE75ED">
        <w:rPr>
          <w:rFonts w:eastAsia="仿宋_GB2312"/>
          <w:color w:val="333333"/>
          <w:kern w:val="0"/>
          <w:sz w:val="32"/>
          <w:szCs w:val="32"/>
        </w:rPr>
        <w:t xml:space="preserve"> </w:t>
      </w:r>
      <w:r w:rsidRPr="00CE75ED">
        <w:rPr>
          <w:rFonts w:eastAsia="仿宋_GB2312"/>
          <w:color w:val="333333"/>
          <w:kern w:val="0"/>
          <w:sz w:val="32"/>
          <w:szCs w:val="32"/>
        </w:rPr>
        <w:t>玉米交割手续费为</w:t>
      </w:r>
      <w:r w:rsidRPr="00CE75ED">
        <w:rPr>
          <w:rFonts w:eastAsia="仿宋_GB2312"/>
          <w:color w:val="333333"/>
          <w:kern w:val="0"/>
          <w:sz w:val="32"/>
          <w:szCs w:val="32"/>
        </w:rPr>
        <w:t>1</w:t>
      </w:r>
      <w:r w:rsidRPr="00CE75ED">
        <w:rPr>
          <w:rFonts w:eastAsia="仿宋_GB2312"/>
          <w:color w:val="333333"/>
          <w:kern w:val="0"/>
          <w:sz w:val="32"/>
          <w:szCs w:val="32"/>
        </w:rPr>
        <w:t>元</w:t>
      </w:r>
      <w:r w:rsidRPr="00CE75ED">
        <w:rPr>
          <w:rFonts w:eastAsia="仿宋_GB2312"/>
          <w:color w:val="333333"/>
          <w:kern w:val="0"/>
          <w:sz w:val="32"/>
          <w:szCs w:val="32"/>
        </w:rPr>
        <w:t>/</w:t>
      </w:r>
      <w:r w:rsidRPr="00CE75ED">
        <w:rPr>
          <w:rFonts w:eastAsia="仿宋_GB2312"/>
          <w:color w:val="333333"/>
          <w:kern w:val="0"/>
          <w:sz w:val="32"/>
          <w:szCs w:val="32"/>
        </w:rPr>
        <w:t>吨；检验费为</w:t>
      </w:r>
      <w:r w:rsidRPr="00CE75ED">
        <w:rPr>
          <w:rFonts w:eastAsia="仿宋_GB2312"/>
          <w:color w:val="333333"/>
          <w:kern w:val="0"/>
          <w:sz w:val="32"/>
          <w:szCs w:val="32"/>
        </w:rPr>
        <w:t>1</w:t>
      </w:r>
      <w:r w:rsidRPr="00CE75ED">
        <w:rPr>
          <w:rFonts w:eastAsia="仿宋_GB2312"/>
          <w:color w:val="333333"/>
          <w:kern w:val="0"/>
          <w:sz w:val="32"/>
          <w:szCs w:val="32"/>
        </w:rPr>
        <w:t>元</w:t>
      </w:r>
      <w:r w:rsidRPr="00CE75ED">
        <w:rPr>
          <w:rFonts w:eastAsia="仿宋_GB2312"/>
          <w:color w:val="333333"/>
          <w:kern w:val="0"/>
          <w:sz w:val="32"/>
          <w:szCs w:val="32"/>
        </w:rPr>
        <w:t>/</w:t>
      </w:r>
      <w:r w:rsidRPr="00CE75ED">
        <w:rPr>
          <w:rFonts w:eastAsia="仿宋_GB2312"/>
          <w:color w:val="333333"/>
          <w:kern w:val="0"/>
          <w:sz w:val="32"/>
          <w:szCs w:val="32"/>
        </w:rPr>
        <w:t>吨；仓储及损耗费（包括储存费、保管损耗、熏蒸费）收取标准为</w:t>
      </w:r>
      <w:r w:rsidRPr="00CE75ED">
        <w:rPr>
          <w:rFonts w:eastAsia="仿宋_GB2312"/>
          <w:color w:val="333333"/>
          <w:kern w:val="0"/>
          <w:sz w:val="32"/>
          <w:szCs w:val="32"/>
        </w:rPr>
        <w:t>0.50</w:t>
      </w:r>
      <w:r w:rsidRPr="00CE75ED">
        <w:rPr>
          <w:rFonts w:eastAsia="仿宋_GB2312"/>
          <w:color w:val="333333"/>
          <w:kern w:val="0"/>
          <w:sz w:val="32"/>
          <w:szCs w:val="32"/>
        </w:rPr>
        <w:t>元／吨</w:t>
      </w:r>
      <w:r w:rsidRPr="00CE75ED">
        <w:rPr>
          <w:rFonts w:eastAsia="微软雅黑"/>
          <w:color w:val="333333"/>
          <w:kern w:val="0"/>
          <w:sz w:val="32"/>
          <w:szCs w:val="32"/>
        </w:rPr>
        <w:t>•</w:t>
      </w:r>
      <w:r w:rsidRPr="00CE75ED">
        <w:rPr>
          <w:rFonts w:eastAsia="仿宋_GB2312"/>
          <w:color w:val="333333"/>
          <w:kern w:val="0"/>
          <w:sz w:val="32"/>
          <w:szCs w:val="32"/>
        </w:rPr>
        <w:t>天，</w:t>
      </w:r>
      <w:r w:rsidRPr="00CE75ED">
        <w:rPr>
          <w:rFonts w:eastAsia="仿宋_GB2312"/>
          <w:color w:val="333333"/>
          <w:kern w:val="0"/>
          <w:sz w:val="32"/>
          <w:szCs w:val="32"/>
        </w:rPr>
        <w:t>5</w:t>
      </w:r>
      <w:r w:rsidRPr="00CE75ED">
        <w:rPr>
          <w:rFonts w:eastAsia="仿宋_GB2312"/>
          <w:color w:val="333333"/>
          <w:kern w:val="0"/>
          <w:sz w:val="32"/>
          <w:szCs w:val="32"/>
        </w:rPr>
        <w:t>月</w:t>
      </w:r>
      <w:r w:rsidRPr="00CE75ED">
        <w:rPr>
          <w:rFonts w:eastAsia="仿宋_GB2312"/>
          <w:color w:val="333333"/>
          <w:kern w:val="0"/>
          <w:sz w:val="32"/>
          <w:szCs w:val="32"/>
        </w:rPr>
        <w:t>1</w:t>
      </w:r>
      <w:r w:rsidRPr="00CE75ED">
        <w:rPr>
          <w:rFonts w:eastAsia="仿宋_GB2312"/>
          <w:color w:val="333333"/>
          <w:kern w:val="0"/>
          <w:sz w:val="32"/>
          <w:szCs w:val="32"/>
        </w:rPr>
        <w:t>日至</w:t>
      </w:r>
      <w:r w:rsidRPr="00CE75ED">
        <w:rPr>
          <w:rFonts w:eastAsia="仿宋_GB2312"/>
          <w:color w:val="333333"/>
          <w:kern w:val="0"/>
          <w:sz w:val="32"/>
          <w:szCs w:val="32"/>
        </w:rPr>
        <w:t>10</w:t>
      </w:r>
      <w:r w:rsidRPr="00CE75ED">
        <w:rPr>
          <w:rFonts w:eastAsia="仿宋_GB2312"/>
          <w:color w:val="333333"/>
          <w:kern w:val="0"/>
          <w:sz w:val="32"/>
          <w:szCs w:val="32"/>
        </w:rPr>
        <w:t>月</w:t>
      </w:r>
      <w:r w:rsidRPr="00CE75ED">
        <w:rPr>
          <w:rFonts w:eastAsia="仿宋_GB2312"/>
          <w:color w:val="333333"/>
          <w:kern w:val="0"/>
          <w:sz w:val="32"/>
          <w:szCs w:val="32"/>
        </w:rPr>
        <w:t>31</w:t>
      </w:r>
      <w:r w:rsidRPr="00CE75ED">
        <w:rPr>
          <w:rFonts w:eastAsia="仿宋_GB2312"/>
          <w:color w:val="333333"/>
          <w:kern w:val="0"/>
          <w:sz w:val="32"/>
          <w:szCs w:val="32"/>
        </w:rPr>
        <w:t>日期间，每天加收</w:t>
      </w:r>
      <w:r w:rsidRPr="00CE75ED">
        <w:rPr>
          <w:rFonts w:eastAsia="仿宋_GB2312"/>
          <w:color w:val="333333"/>
          <w:kern w:val="0"/>
          <w:sz w:val="32"/>
          <w:szCs w:val="32"/>
        </w:rPr>
        <w:t>0.10</w:t>
      </w:r>
      <w:r w:rsidRPr="00CE75ED">
        <w:rPr>
          <w:rFonts w:eastAsia="仿宋_GB2312"/>
          <w:color w:val="333333"/>
          <w:kern w:val="0"/>
          <w:sz w:val="32"/>
          <w:szCs w:val="32"/>
        </w:rPr>
        <w:t>元／吨的高温季节储存费。</w:t>
      </w:r>
    </w:p>
    <w:p w14:paraId="68B39750" w14:textId="77777777" w:rsidR="00CE75ED" w:rsidRPr="00CE75ED" w:rsidRDefault="00CE75ED" w:rsidP="00CE75ED">
      <w:pPr>
        <w:widowControl/>
        <w:shd w:val="clear" w:color="auto" w:fill="FFFFFF"/>
        <w:jc w:val="center"/>
        <w:rPr>
          <w:rFonts w:eastAsia="仿宋_GB2312"/>
          <w:b/>
          <w:color w:val="333333"/>
          <w:kern w:val="0"/>
          <w:sz w:val="32"/>
          <w:szCs w:val="32"/>
        </w:rPr>
      </w:pPr>
      <w:r w:rsidRPr="00CE75ED">
        <w:rPr>
          <w:rFonts w:eastAsia="仿宋_GB2312"/>
          <w:b/>
          <w:color w:val="333333"/>
          <w:kern w:val="0"/>
          <w:sz w:val="32"/>
          <w:szCs w:val="32"/>
        </w:rPr>
        <w:t>第二节</w:t>
      </w:r>
      <w:r w:rsidRPr="00CE75ED">
        <w:rPr>
          <w:rFonts w:eastAsia="仿宋_GB2312"/>
          <w:b/>
          <w:color w:val="333333"/>
          <w:kern w:val="0"/>
          <w:sz w:val="32"/>
          <w:szCs w:val="32"/>
        </w:rPr>
        <w:t xml:space="preserve"> </w:t>
      </w:r>
      <w:r w:rsidRPr="00CE75ED">
        <w:rPr>
          <w:rFonts w:eastAsia="仿宋_GB2312"/>
          <w:b/>
          <w:color w:val="333333"/>
          <w:kern w:val="0"/>
          <w:sz w:val="32"/>
          <w:szCs w:val="32"/>
        </w:rPr>
        <w:t>标准仓单交割</w:t>
      </w:r>
    </w:p>
    <w:p w14:paraId="4CC0BD97"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第二十七条</w:t>
      </w:r>
      <w:r w:rsidRPr="00CE75ED">
        <w:rPr>
          <w:rFonts w:eastAsia="仿宋_GB2312"/>
          <w:color w:val="333333"/>
          <w:kern w:val="0"/>
          <w:sz w:val="32"/>
          <w:szCs w:val="32"/>
        </w:rPr>
        <w:t xml:space="preserve"> </w:t>
      </w:r>
      <w:r w:rsidRPr="00CE75ED">
        <w:rPr>
          <w:rFonts w:eastAsia="仿宋_GB2312"/>
          <w:color w:val="333333"/>
          <w:kern w:val="0"/>
          <w:sz w:val="32"/>
          <w:szCs w:val="32"/>
        </w:rPr>
        <w:t>标准仓单生成、流通、注销等相关业务，本细则未规定的，适用《大连商品交易所标准仓单管理办法》相关规定。</w:t>
      </w:r>
    </w:p>
    <w:p w14:paraId="1936286B"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第二十八条</w:t>
      </w:r>
      <w:r w:rsidRPr="00CE75ED">
        <w:rPr>
          <w:rFonts w:eastAsia="仿宋_GB2312"/>
          <w:color w:val="333333"/>
          <w:kern w:val="0"/>
          <w:sz w:val="32"/>
          <w:szCs w:val="32"/>
        </w:rPr>
        <w:t xml:space="preserve"> </w:t>
      </w:r>
      <w:r w:rsidRPr="00CE75ED">
        <w:rPr>
          <w:rFonts w:eastAsia="仿宋_GB2312"/>
          <w:color w:val="333333"/>
          <w:kern w:val="0"/>
          <w:sz w:val="32"/>
          <w:szCs w:val="32"/>
        </w:rPr>
        <w:t>会员办理交割预报时，应当按</w:t>
      </w:r>
      <w:r w:rsidRPr="00CE75ED">
        <w:rPr>
          <w:rFonts w:eastAsia="仿宋_GB2312"/>
          <w:color w:val="333333"/>
          <w:kern w:val="0"/>
          <w:sz w:val="32"/>
          <w:szCs w:val="32"/>
        </w:rPr>
        <w:t>10</w:t>
      </w:r>
      <w:r w:rsidRPr="00CE75ED">
        <w:rPr>
          <w:rFonts w:eastAsia="仿宋_GB2312"/>
          <w:color w:val="333333"/>
          <w:kern w:val="0"/>
          <w:sz w:val="32"/>
          <w:szCs w:val="32"/>
        </w:rPr>
        <w:t>元</w:t>
      </w:r>
      <w:r w:rsidRPr="00CE75ED">
        <w:rPr>
          <w:rFonts w:eastAsia="仿宋_GB2312"/>
          <w:color w:val="333333"/>
          <w:kern w:val="0"/>
          <w:sz w:val="32"/>
          <w:szCs w:val="32"/>
        </w:rPr>
        <w:t>/</w:t>
      </w:r>
      <w:proofErr w:type="gramStart"/>
      <w:r w:rsidRPr="00CE75ED">
        <w:rPr>
          <w:rFonts w:eastAsia="仿宋_GB2312"/>
          <w:color w:val="333333"/>
          <w:kern w:val="0"/>
          <w:sz w:val="32"/>
          <w:szCs w:val="32"/>
        </w:rPr>
        <w:t>吨向交易所</w:t>
      </w:r>
      <w:proofErr w:type="gramEnd"/>
      <w:r w:rsidRPr="00CE75ED">
        <w:rPr>
          <w:rFonts w:eastAsia="仿宋_GB2312"/>
          <w:color w:val="333333"/>
          <w:kern w:val="0"/>
          <w:sz w:val="32"/>
          <w:szCs w:val="32"/>
        </w:rPr>
        <w:t>交纳交割预报定金。</w:t>
      </w:r>
    </w:p>
    <w:p w14:paraId="4DB94D30"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第二十九条</w:t>
      </w:r>
      <w:r w:rsidRPr="00CE75ED">
        <w:rPr>
          <w:rFonts w:eastAsia="仿宋_GB2312"/>
          <w:color w:val="333333"/>
          <w:kern w:val="0"/>
          <w:sz w:val="32"/>
          <w:szCs w:val="32"/>
        </w:rPr>
        <w:t xml:space="preserve"> </w:t>
      </w:r>
      <w:r w:rsidRPr="00CE75ED">
        <w:rPr>
          <w:rFonts w:eastAsia="仿宋_GB2312"/>
          <w:color w:val="333333"/>
          <w:kern w:val="0"/>
          <w:sz w:val="32"/>
          <w:szCs w:val="32"/>
        </w:rPr>
        <w:t>办理完交割预报的货主在发货前，应当将车船号、品种、数量、到货时间等通知指定交割仓库，指定交割仓库应当合理安排接收商品入库。</w:t>
      </w:r>
    </w:p>
    <w:p w14:paraId="58D30CBE"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玉米入库时，对于设立延伸库区的指定交割仓库，货主可以选择在主体库区或者在延伸库区入库。选择在延伸库区入库的货主应当与指定交割仓库协商向延伸库区发货的数量、主体库区与延伸库区的升贴水。指定交割仓库为在延伸库区入库的货物申请注册标准仓单的，应当向交易所提供交易所认可的银行履约</w:t>
      </w:r>
      <w:bookmarkStart w:id="0" w:name="_GoBack"/>
      <w:bookmarkEnd w:id="0"/>
      <w:r w:rsidRPr="00CE75ED">
        <w:rPr>
          <w:rFonts w:eastAsia="仿宋_GB2312"/>
          <w:color w:val="333333"/>
          <w:kern w:val="0"/>
          <w:sz w:val="32"/>
          <w:szCs w:val="32"/>
        </w:rPr>
        <w:t>担保函、现金保证金或者交易所认可的其它担保方式。标准仓单注册申请经会员确认，且指定交割仓库已经向交易所提供相关担保后，交易所审核通过后对标准仓单进行注册。</w:t>
      </w:r>
    </w:p>
    <w:p w14:paraId="339CBADA"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第三十条</w:t>
      </w:r>
      <w:r w:rsidRPr="00CE75ED">
        <w:rPr>
          <w:rFonts w:eastAsia="仿宋_GB2312"/>
          <w:color w:val="333333"/>
          <w:kern w:val="0"/>
          <w:sz w:val="32"/>
          <w:szCs w:val="32"/>
        </w:rPr>
        <w:t xml:space="preserve"> </w:t>
      </w:r>
      <w:r w:rsidRPr="00CE75ED">
        <w:rPr>
          <w:rFonts w:eastAsia="仿宋_GB2312"/>
          <w:color w:val="333333"/>
          <w:kern w:val="0"/>
          <w:sz w:val="32"/>
          <w:szCs w:val="32"/>
        </w:rPr>
        <w:t>玉米收发重量以指定交割仓库检重为准。</w:t>
      </w:r>
    </w:p>
    <w:p w14:paraId="1EB91144"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第三十一条</w:t>
      </w:r>
      <w:r w:rsidRPr="00CE75ED">
        <w:rPr>
          <w:rFonts w:eastAsia="仿宋_GB2312"/>
          <w:color w:val="333333"/>
          <w:kern w:val="0"/>
          <w:sz w:val="32"/>
          <w:szCs w:val="32"/>
        </w:rPr>
        <w:t xml:space="preserve"> </w:t>
      </w:r>
      <w:r w:rsidRPr="00CE75ED">
        <w:rPr>
          <w:rFonts w:eastAsia="仿宋_GB2312"/>
          <w:color w:val="333333"/>
          <w:kern w:val="0"/>
          <w:sz w:val="32"/>
          <w:szCs w:val="32"/>
        </w:rPr>
        <w:t>指定交割仓库按照交易所有关规定对入库的玉米进行检验。检验结果为合格的，指定交割仓库将有关检验报告报交易所。交易所或者交易所委托质量检验机构对入库商品进行核查，确认无误后方为入库商品检验合格。</w:t>
      </w:r>
    </w:p>
    <w:p w14:paraId="3CD82FE6"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第三十二条</w:t>
      </w:r>
      <w:r w:rsidRPr="00CE75ED">
        <w:rPr>
          <w:rFonts w:eastAsia="仿宋_GB2312"/>
          <w:color w:val="333333"/>
          <w:kern w:val="0"/>
          <w:sz w:val="32"/>
          <w:szCs w:val="32"/>
        </w:rPr>
        <w:t xml:space="preserve"> </w:t>
      </w:r>
      <w:r w:rsidRPr="00CE75ED">
        <w:rPr>
          <w:rFonts w:eastAsia="仿宋_GB2312"/>
          <w:color w:val="333333"/>
          <w:kern w:val="0"/>
          <w:sz w:val="32"/>
          <w:szCs w:val="32"/>
        </w:rPr>
        <w:t>玉米标准仓单在每年的</w:t>
      </w:r>
      <w:r w:rsidRPr="00CE75ED">
        <w:rPr>
          <w:rFonts w:eastAsia="仿宋_GB2312"/>
          <w:color w:val="333333"/>
          <w:kern w:val="0"/>
          <w:sz w:val="32"/>
          <w:szCs w:val="32"/>
        </w:rPr>
        <w:t>3</w:t>
      </w:r>
      <w:r w:rsidRPr="00CE75ED">
        <w:rPr>
          <w:rFonts w:eastAsia="仿宋_GB2312"/>
          <w:color w:val="333333"/>
          <w:kern w:val="0"/>
          <w:sz w:val="32"/>
          <w:szCs w:val="32"/>
        </w:rPr>
        <w:t>月份最后</w:t>
      </w:r>
      <w:r w:rsidRPr="00CE75ED">
        <w:rPr>
          <w:rFonts w:eastAsia="仿宋_GB2312"/>
          <w:color w:val="333333"/>
          <w:kern w:val="0"/>
          <w:sz w:val="32"/>
          <w:szCs w:val="32"/>
        </w:rPr>
        <w:t>1</w:t>
      </w:r>
      <w:r w:rsidRPr="00CE75ED">
        <w:rPr>
          <w:rFonts w:eastAsia="仿宋_GB2312"/>
          <w:color w:val="333333"/>
          <w:kern w:val="0"/>
          <w:sz w:val="32"/>
          <w:szCs w:val="32"/>
        </w:rPr>
        <w:t>个交易日之前应当进行标准仓单注销。</w:t>
      </w:r>
    </w:p>
    <w:p w14:paraId="4CB26E5C"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第三十三条</w:t>
      </w:r>
      <w:r w:rsidRPr="00CE75ED">
        <w:rPr>
          <w:rFonts w:eastAsia="仿宋_GB2312"/>
          <w:color w:val="333333"/>
          <w:kern w:val="0"/>
          <w:sz w:val="32"/>
          <w:szCs w:val="32"/>
        </w:rPr>
        <w:t xml:space="preserve"> </w:t>
      </w:r>
      <w:r w:rsidRPr="00CE75ED">
        <w:rPr>
          <w:rFonts w:eastAsia="仿宋_GB2312"/>
          <w:color w:val="333333"/>
          <w:kern w:val="0"/>
          <w:sz w:val="32"/>
          <w:szCs w:val="32"/>
        </w:rPr>
        <w:t>货物存放在有延伸库区的指定交割仓库的，客户在仓单注销前应与指定交割仓库联系确认如下事项：</w:t>
      </w:r>
    </w:p>
    <w:p w14:paraId="74409729"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（一）货物全部在主体库区的，按照本细则第三十五条执行；</w:t>
      </w:r>
    </w:p>
    <w:p w14:paraId="6CF3F4A1"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二）货物全部或部分在延伸库区的，货主可以选择在主体库区或者有货物的延伸库区提货。货主选择在主体库区提货的，指定交割仓库负责将货物运达主体库区，运输等费用由指定交割仓库承担；货主选择在延伸库区提货的，应当与指定交割仓库协商确认在延伸库区提货的数量、主体库区与延伸库区的升贴水。货主应当在确认以上事项后</w:t>
      </w:r>
      <w:r w:rsidRPr="00CE75ED">
        <w:rPr>
          <w:rFonts w:eastAsia="仿宋_GB2312"/>
          <w:color w:val="333333"/>
          <w:kern w:val="0"/>
          <w:sz w:val="32"/>
          <w:szCs w:val="32"/>
        </w:rPr>
        <w:t>1</w:t>
      </w:r>
      <w:r w:rsidRPr="00CE75ED">
        <w:rPr>
          <w:rFonts w:eastAsia="仿宋_GB2312"/>
          <w:color w:val="333333"/>
          <w:kern w:val="0"/>
          <w:sz w:val="32"/>
          <w:szCs w:val="32"/>
        </w:rPr>
        <w:t>个工作日内注销仓单。</w:t>
      </w:r>
    </w:p>
    <w:p w14:paraId="65FCC4B0"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货主未在标准仓单注销前与指定交割仓库联系确认的</w:t>
      </w:r>
      <w:r w:rsidRPr="00CE75ED">
        <w:rPr>
          <w:rFonts w:eastAsia="仿宋_GB2312"/>
          <w:color w:val="333333"/>
          <w:kern w:val="0"/>
          <w:sz w:val="32"/>
          <w:szCs w:val="32"/>
        </w:rPr>
        <w:t>,</w:t>
      </w:r>
      <w:r w:rsidRPr="00CE75ED">
        <w:rPr>
          <w:rFonts w:eastAsia="仿宋_GB2312"/>
          <w:color w:val="333333"/>
          <w:kern w:val="0"/>
          <w:sz w:val="32"/>
          <w:szCs w:val="32"/>
        </w:rPr>
        <w:t>视为在主体库区提货。</w:t>
      </w:r>
    </w:p>
    <w:p w14:paraId="2D128C0D"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第三十四条</w:t>
      </w:r>
      <w:r w:rsidRPr="00CE75ED">
        <w:rPr>
          <w:rFonts w:eastAsia="仿宋_GB2312"/>
          <w:color w:val="333333"/>
          <w:kern w:val="0"/>
          <w:sz w:val="32"/>
          <w:szCs w:val="32"/>
        </w:rPr>
        <w:t xml:space="preserve"> </w:t>
      </w:r>
      <w:r w:rsidRPr="00CE75ED">
        <w:rPr>
          <w:rFonts w:eastAsia="仿宋_GB2312"/>
          <w:color w:val="333333"/>
          <w:kern w:val="0"/>
          <w:sz w:val="32"/>
          <w:szCs w:val="32"/>
        </w:rPr>
        <w:t>集团交割仓库应当为</w:t>
      </w:r>
      <w:proofErr w:type="gramStart"/>
      <w:r w:rsidRPr="00CE75ED">
        <w:rPr>
          <w:rFonts w:eastAsia="仿宋_GB2312"/>
          <w:color w:val="333333"/>
          <w:kern w:val="0"/>
          <w:sz w:val="32"/>
          <w:szCs w:val="32"/>
        </w:rPr>
        <w:t>每个非</w:t>
      </w:r>
      <w:proofErr w:type="gramEnd"/>
      <w:r w:rsidRPr="00CE75ED">
        <w:rPr>
          <w:rFonts w:eastAsia="仿宋_GB2312"/>
          <w:color w:val="333333"/>
          <w:kern w:val="0"/>
          <w:sz w:val="32"/>
          <w:szCs w:val="32"/>
        </w:rPr>
        <w:t>东北地区分库指定唯一的东北地区分库，并经交易所同意后作为对应分库。</w:t>
      </w:r>
    </w:p>
    <w:p w14:paraId="3B9388B8"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客户持有非东北地区分库的标准仓单的，注销仓单前，应该选择在该分库或其对应分库提货，并在电子仓单系统中录入提货分库意向。</w:t>
      </w:r>
    </w:p>
    <w:p w14:paraId="25F0C4F3"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第三十五条</w:t>
      </w:r>
      <w:r w:rsidRPr="00CE75ED">
        <w:rPr>
          <w:rFonts w:eastAsia="仿宋_GB2312"/>
          <w:color w:val="333333"/>
          <w:kern w:val="0"/>
          <w:sz w:val="32"/>
          <w:szCs w:val="32"/>
        </w:rPr>
        <w:t xml:space="preserve"> </w:t>
      </w:r>
      <w:r w:rsidRPr="00CE75ED">
        <w:rPr>
          <w:rFonts w:eastAsia="仿宋_GB2312"/>
          <w:color w:val="333333"/>
          <w:kern w:val="0"/>
          <w:sz w:val="32"/>
          <w:szCs w:val="32"/>
        </w:rPr>
        <w:t>玉米从仓库出库时，持有《提货通知单》或者提货密码的货主应当在实际提货日</w:t>
      </w:r>
      <w:r w:rsidRPr="00CE75ED">
        <w:rPr>
          <w:rFonts w:eastAsia="仿宋_GB2312"/>
          <w:color w:val="333333"/>
          <w:kern w:val="0"/>
          <w:sz w:val="32"/>
          <w:szCs w:val="32"/>
        </w:rPr>
        <w:t>3</w:t>
      </w:r>
      <w:r w:rsidRPr="00CE75ED">
        <w:rPr>
          <w:rFonts w:eastAsia="仿宋_GB2312"/>
          <w:color w:val="333333"/>
          <w:kern w:val="0"/>
          <w:sz w:val="32"/>
          <w:szCs w:val="32"/>
        </w:rPr>
        <w:t>个自然日前与指定交割仓库联系有关出库事宜，并在标准仓单注销日后</w:t>
      </w:r>
      <w:r w:rsidRPr="00CE75ED">
        <w:rPr>
          <w:rFonts w:eastAsia="仿宋_GB2312"/>
          <w:color w:val="333333"/>
          <w:kern w:val="0"/>
          <w:sz w:val="32"/>
          <w:szCs w:val="32"/>
        </w:rPr>
        <w:t>10</w:t>
      </w:r>
      <w:r w:rsidRPr="00CE75ED">
        <w:rPr>
          <w:rFonts w:eastAsia="仿宋_GB2312"/>
          <w:color w:val="333333"/>
          <w:kern w:val="0"/>
          <w:sz w:val="32"/>
          <w:szCs w:val="32"/>
        </w:rPr>
        <w:t>个工作日内（含当日）到指定交割仓库提货。</w:t>
      </w:r>
    </w:p>
    <w:p w14:paraId="20C06A68"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第三十六条</w:t>
      </w:r>
      <w:r w:rsidRPr="00CE75ED">
        <w:rPr>
          <w:rFonts w:eastAsia="仿宋_GB2312"/>
          <w:color w:val="333333"/>
          <w:kern w:val="0"/>
          <w:sz w:val="32"/>
          <w:szCs w:val="32"/>
        </w:rPr>
        <w:t xml:space="preserve"> </w:t>
      </w:r>
      <w:r w:rsidRPr="00CE75ED">
        <w:rPr>
          <w:rFonts w:eastAsia="仿宋_GB2312"/>
          <w:color w:val="333333"/>
          <w:kern w:val="0"/>
          <w:sz w:val="32"/>
          <w:szCs w:val="32"/>
        </w:rPr>
        <w:t>玉米从厂库出库时，货主应当在标准仓单注销日后（不含注销日）的</w:t>
      </w:r>
      <w:r w:rsidRPr="00CE75ED">
        <w:rPr>
          <w:rFonts w:eastAsia="仿宋_GB2312"/>
          <w:color w:val="333333"/>
          <w:kern w:val="0"/>
          <w:sz w:val="32"/>
          <w:szCs w:val="32"/>
        </w:rPr>
        <w:t>4</w:t>
      </w:r>
      <w:r w:rsidRPr="00CE75ED">
        <w:rPr>
          <w:rFonts w:eastAsia="仿宋_GB2312"/>
          <w:color w:val="333333"/>
          <w:kern w:val="0"/>
          <w:sz w:val="32"/>
          <w:szCs w:val="32"/>
        </w:rPr>
        <w:t>个自然日内（含当日）到厂库提货。厂库应当在标准仓单注销日后（不含注销日）的</w:t>
      </w:r>
      <w:r w:rsidRPr="00CE75ED">
        <w:rPr>
          <w:rFonts w:eastAsia="仿宋_GB2312"/>
          <w:color w:val="333333"/>
          <w:kern w:val="0"/>
          <w:sz w:val="32"/>
          <w:szCs w:val="32"/>
        </w:rPr>
        <w:t>4</w:t>
      </w:r>
      <w:r w:rsidRPr="00CE75ED">
        <w:rPr>
          <w:rFonts w:eastAsia="仿宋_GB2312"/>
          <w:color w:val="333333"/>
          <w:kern w:val="0"/>
          <w:sz w:val="32"/>
          <w:szCs w:val="32"/>
        </w:rPr>
        <w:t>个自然日内（含当日）开始发货。</w:t>
      </w:r>
    </w:p>
    <w:p w14:paraId="10BEE03D"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玉米出库时，厂库应当在货主的监督下进行抽样，经双方确认后将样品封存，并将样品保留至发货日后的</w:t>
      </w:r>
      <w:r w:rsidRPr="00CE75ED">
        <w:rPr>
          <w:rFonts w:eastAsia="仿宋_GB2312"/>
          <w:color w:val="333333"/>
          <w:kern w:val="0"/>
          <w:sz w:val="32"/>
          <w:szCs w:val="32"/>
        </w:rPr>
        <w:t>30</w:t>
      </w:r>
      <w:r w:rsidRPr="00CE75ED">
        <w:rPr>
          <w:rFonts w:eastAsia="仿宋_GB2312"/>
          <w:color w:val="333333"/>
          <w:kern w:val="0"/>
          <w:sz w:val="32"/>
          <w:szCs w:val="32"/>
        </w:rPr>
        <w:t>个自然日，作为发生质量争议时的处理依据。</w:t>
      </w:r>
    </w:p>
    <w:p w14:paraId="05AD5071"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第三十七条</w:t>
      </w:r>
      <w:r w:rsidRPr="00CE75ED">
        <w:rPr>
          <w:rFonts w:eastAsia="仿宋_GB2312"/>
          <w:color w:val="333333"/>
          <w:kern w:val="0"/>
          <w:sz w:val="32"/>
          <w:szCs w:val="32"/>
        </w:rPr>
        <w:t xml:space="preserve"> </w:t>
      </w:r>
      <w:r w:rsidRPr="00CE75ED">
        <w:rPr>
          <w:rFonts w:eastAsia="仿宋_GB2312"/>
          <w:color w:val="333333"/>
          <w:kern w:val="0"/>
          <w:sz w:val="32"/>
          <w:szCs w:val="32"/>
        </w:rPr>
        <w:t>厂库以不高于日发货速度向货主发货时，货主因运输能力等原因无法按时提货，货主应当向厂库支付滞纳金。滞纳金按照如下方法确定：</w:t>
      </w:r>
    </w:p>
    <w:p w14:paraId="64F3AF14"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（一）从开始提货之日（含当日）起，每日按照截至当日应提而未提的商品数量乘以相应的滞纳金标准计算出当日滞纳金金额；</w:t>
      </w:r>
    </w:p>
    <w:p w14:paraId="73907CA9"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（二）直至完成提货之日（不含当日），在加总每日滞纳金金额的基础上，计算出货主应当向厂库支付的滞纳金总额。</w:t>
      </w:r>
    </w:p>
    <w:p w14:paraId="090B5CE7"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滞纳金标准为</w:t>
      </w:r>
      <w:r w:rsidRPr="00CE75ED">
        <w:rPr>
          <w:rFonts w:eastAsia="仿宋_GB2312"/>
          <w:color w:val="333333"/>
          <w:kern w:val="0"/>
          <w:sz w:val="32"/>
          <w:szCs w:val="32"/>
        </w:rPr>
        <w:t>2</w:t>
      </w:r>
      <w:r w:rsidRPr="00CE75ED">
        <w:rPr>
          <w:rFonts w:eastAsia="仿宋_GB2312"/>
          <w:color w:val="333333"/>
          <w:kern w:val="0"/>
          <w:sz w:val="32"/>
          <w:szCs w:val="32"/>
        </w:rPr>
        <w:t>元</w:t>
      </w:r>
      <w:r w:rsidRPr="00CE75ED">
        <w:rPr>
          <w:rFonts w:eastAsia="仿宋_GB2312"/>
          <w:color w:val="333333"/>
          <w:kern w:val="0"/>
          <w:sz w:val="32"/>
          <w:szCs w:val="32"/>
        </w:rPr>
        <w:t>/</w:t>
      </w:r>
      <w:r w:rsidRPr="00CE75ED">
        <w:rPr>
          <w:rFonts w:eastAsia="仿宋_GB2312"/>
          <w:color w:val="333333"/>
          <w:kern w:val="0"/>
          <w:sz w:val="32"/>
          <w:szCs w:val="32"/>
        </w:rPr>
        <w:t>吨</w:t>
      </w:r>
      <w:r w:rsidRPr="00CE75ED">
        <w:rPr>
          <w:rFonts w:eastAsia="微软雅黑"/>
          <w:color w:val="333333"/>
          <w:kern w:val="0"/>
          <w:sz w:val="32"/>
          <w:szCs w:val="32"/>
        </w:rPr>
        <w:t>•</w:t>
      </w:r>
      <w:r w:rsidRPr="00CE75ED">
        <w:rPr>
          <w:rFonts w:eastAsia="仿宋_GB2312"/>
          <w:color w:val="333333"/>
          <w:kern w:val="0"/>
          <w:sz w:val="32"/>
          <w:szCs w:val="32"/>
        </w:rPr>
        <w:t>天。</w:t>
      </w:r>
    </w:p>
    <w:p w14:paraId="13F7C6FD"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第三十八条</w:t>
      </w:r>
      <w:r w:rsidRPr="00CE75ED">
        <w:rPr>
          <w:rFonts w:eastAsia="仿宋_GB2312"/>
          <w:color w:val="333333"/>
          <w:kern w:val="0"/>
          <w:sz w:val="32"/>
          <w:szCs w:val="32"/>
        </w:rPr>
        <w:t xml:space="preserve"> </w:t>
      </w:r>
      <w:r w:rsidRPr="00CE75ED">
        <w:rPr>
          <w:rFonts w:eastAsia="仿宋_GB2312"/>
          <w:color w:val="333333"/>
          <w:kern w:val="0"/>
          <w:sz w:val="32"/>
          <w:szCs w:val="32"/>
        </w:rPr>
        <w:t>在提货期限届满之日后（不含当日）且在标准仓单注销日后（不含注销日）的</w:t>
      </w:r>
      <w:r w:rsidRPr="00CE75ED">
        <w:rPr>
          <w:rFonts w:eastAsia="仿宋_GB2312"/>
          <w:color w:val="333333"/>
          <w:kern w:val="0"/>
          <w:sz w:val="32"/>
          <w:szCs w:val="32"/>
        </w:rPr>
        <w:t>19</w:t>
      </w:r>
      <w:r w:rsidRPr="00CE75ED">
        <w:rPr>
          <w:rFonts w:eastAsia="仿宋_GB2312"/>
          <w:color w:val="333333"/>
          <w:kern w:val="0"/>
          <w:sz w:val="32"/>
          <w:szCs w:val="32"/>
        </w:rPr>
        <w:t>个自然日内（含当日）到厂库提货，货主应当向厂库支付滞纳金，厂库仍应按照期货标准承担有关的商品质量、发货时间和发货速度的责任，直至</w:t>
      </w:r>
      <w:proofErr w:type="gramStart"/>
      <w:r w:rsidRPr="00CE75ED">
        <w:rPr>
          <w:rFonts w:eastAsia="仿宋_GB2312"/>
          <w:color w:val="333333"/>
          <w:kern w:val="0"/>
          <w:sz w:val="32"/>
          <w:szCs w:val="32"/>
        </w:rPr>
        <w:t>发完全</w:t>
      </w:r>
      <w:proofErr w:type="gramEnd"/>
      <w:r w:rsidRPr="00CE75ED">
        <w:rPr>
          <w:rFonts w:eastAsia="仿宋_GB2312"/>
          <w:color w:val="333333"/>
          <w:kern w:val="0"/>
          <w:sz w:val="32"/>
          <w:szCs w:val="32"/>
        </w:rPr>
        <w:t>部期货商品。</w:t>
      </w:r>
    </w:p>
    <w:p w14:paraId="23998CD0"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滞纳金按照如下方法确定：</w:t>
      </w:r>
    </w:p>
    <w:p w14:paraId="54BBC42E"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（一）从提货期限届满之日（含当日）起，每日按照截至当日应提而未提的商品数量乘以相应的滞纳金标准计算出当日滞纳金金额；</w:t>
      </w:r>
    </w:p>
    <w:p w14:paraId="4261F087"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（二）直至完成提货之日（不含当日），在加总每日滞纳金金额的基础上，计算出货主应当向厂库支付的滞纳金总额。</w:t>
      </w:r>
    </w:p>
    <w:p w14:paraId="42554063"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滞纳金标准为</w:t>
      </w:r>
      <w:r w:rsidRPr="00CE75ED">
        <w:rPr>
          <w:rFonts w:eastAsia="仿宋_GB2312"/>
          <w:color w:val="333333"/>
          <w:kern w:val="0"/>
          <w:sz w:val="32"/>
          <w:szCs w:val="32"/>
        </w:rPr>
        <w:t>2</w:t>
      </w:r>
      <w:r w:rsidRPr="00CE75ED">
        <w:rPr>
          <w:rFonts w:eastAsia="仿宋_GB2312"/>
          <w:color w:val="333333"/>
          <w:kern w:val="0"/>
          <w:sz w:val="32"/>
          <w:szCs w:val="32"/>
        </w:rPr>
        <w:t>元</w:t>
      </w:r>
      <w:r w:rsidRPr="00CE75ED">
        <w:rPr>
          <w:rFonts w:eastAsia="仿宋_GB2312"/>
          <w:color w:val="333333"/>
          <w:kern w:val="0"/>
          <w:sz w:val="32"/>
          <w:szCs w:val="32"/>
        </w:rPr>
        <w:t>/</w:t>
      </w:r>
      <w:r w:rsidRPr="00CE75ED">
        <w:rPr>
          <w:rFonts w:eastAsia="仿宋_GB2312"/>
          <w:color w:val="333333"/>
          <w:kern w:val="0"/>
          <w:sz w:val="32"/>
          <w:szCs w:val="32"/>
        </w:rPr>
        <w:t>吨</w:t>
      </w:r>
      <w:r w:rsidRPr="00CE75ED">
        <w:rPr>
          <w:rFonts w:eastAsia="微软雅黑"/>
          <w:color w:val="333333"/>
          <w:kern w:val="0"/>
          <w:sz w:val="32"/>
          <w:szCs w:val="32"/>
        </w:rPr>
        <w:t>•</w:t>
      </w:r>
      <w:r w:rsidRPr="00CE75ED">
        <w:rPr>
          <w:rFonts w:eastAsia="仿宋_GB2312"/>
          <w:color w:val="333333"/>
          <w:kern w:val="0"/>
          <w:sz w:val="32"/>
          <w:szCs w:val="32"/>
        </w:rPr>
        <w:t>天。</w:t>
      </w:r>
    </w:p>
    <w:p w14:paraId="5B93EB88"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第三十九条</w:t>
      </w:r>
      <w:r w:rsidRPr="00CE75ED">
        <w:rPr>
          <w:rFonts w:eastAsia="仿宋_GB2312"/>
          <w:color w:val="333333"/>
          <w:kern w:val="0"/>
          <w:sz w:val="32"/>
          <w:szCs w:val="32"/>
        </w:rPr>
        <w:t xml:space="preserve"> </w:t>
      </w:r>
      <w:r w:rsidRPr="00CE75ED">
        <w:rPr>
          <w:rFonts w:eastAsia="仿宋_GB2312"/>
          <w:color w:val="333333"/>
          <w:kern w:val="0"/>
          <w:sz w:val="32"/>
          <w:szCs w:val="32"/>
        </w:rPr>
        <w:t>在标准仓单注销日后（不含注销日）的</w:t>
      </w:r>
      <w:r w:rsidRPr="00CE75ED">
        <w:rPr>
          <w:rFonts w:eastAsia="仿宋_GB2312"/>
          <w:color w:val="333333"/>
          <w:kern w:val="0"/>
          <w:sz w:val="32"/>
          <w:szCs w:val="32"/>
        </w:rPr>
        <w:t>19</w:t>
      </w:r>
      <w:r w:rsidRPr="00CE75ED">
        <w:rPr>
          <w:rFonts w:eastAsia="仿宋_GB2312"/>
          <w:color w:val="333333"/>
          <w:kern w:val="0"/>
          <w:sz w:val="32"/>
          <w:szCs w:val="32"/>
        </w:rPr>
        <w:t>个自然日后（不含当日）到厂库提货，货主应当以下述公式的计算方法向厂库支付滞纳金，同时厂库将不再按照期货标准承担有关的商品质量、发货时间和发货速度的责任。</w:t>
      </w:r>
    </w:p>
    <w:p w14:paraId="54BFAAE1"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滞纳金金额</w:t>
      </w:r>
      <w:r w:rsidRPr="00CE75ED">
        <w:rPr>
          <w:rFonts w:eastAsia="仿宋_GB2312"/>
          <w:color w:val="333333"/>
          <w:kern w:val="0"/>
          <w:sz w:val="32"/>
          <w:szCs w:val="32"/>
        </w:rPr>
        <w:t>=2</w:t>
      </w:r>
      <w:r w:rsidRPr="00CE75ED">
        <w:rPr>
          <w:rFonts w:eastAsia="仿宋_GB2312"/>
          <w:color w:val="333333"/>
          <w:kern w:val="0"/>
          <w:sz w:val="32"/>
          <w:szCs w:val="32"/>
        </w:rPr>
        <w:t>元</w:t>
      </w:r>
      <w:r w:rsidRPr="00CE75ED">
        <w:rPr>
          <w:rFonts w:eastAsia="仿宋_GB2312"/>
          <w:color w:val="333333"/>
          <w:kern w:val="0"/>
          <w:sz w:val="32"/>
          <w:szCs w:val="32"/>
        </w:rPr>
        <w:t>/</w:t>
      </w:r>
      <w:r w:rsidRPr="00CE75ED">
        <w:rPr>
          <w:rFonts w:eastAsia="仿宋_GB2312"/>
          <w:color w:val="333333"/>
          <w:kern w:val="0"/>
          <w:sz w:val="32"/>
          <w:szCs w:val="32"/>
        </w:rPr>
        <w:t>吨</w:t>
      </w:r>
      <w:r w:rsidRPr="00CE75ED">
        <w:rPr>
          <w:rFonts w:eastAsia="微软雅黑"/>
          <w:color w:val="333333"/>
          <w:kern w:val="0"/>
          <w:sz w:val="32"/>
          <w:szCs w:val="32"/>
        </w:rPr>
        <w:t>•</w:t>
      </w:r>
      <w:r w:rsidRPr="00CE75ED">
        <w:rPr>
          <w:rFonts w:eastAsia="仿宋_GB2312"/>
          <w:color w:val="333333"/>
          <w:kern w:val="0"/>
          <w:sz w:val="32"/>
          <w:szCs w:val="32"/>
        </w:rPr>
        <w:t>天</w:t>
      </w:r>
      <w:r w:rsidRPr="00CE75ED">
        <w:rPr>
          <w:rFonts w:eastAsia="仿宋_GB2312"/>
          <w:color w:val="333333"/>
          <w:kern w:val="0"/>
          <w:sz w:val="32"/>
          <w:szCs w:val="32"/>
        </w:rPr>
        <w:t>×</w:t>
      </w:r>
      <w:r w:rsidRPr="00CE75ED">
        <w:rPr>
          <w:rFonts w:eastAsia="仿宋_GB2312"/>
          <w:color w:val="333333"/>
          <w:kern w:val="0"/>
          <w:sz w:val="32"/>
          <w:szCs w:val="32"/>
        </w:rPr>
        <w:t>全部的商品数量</w:t>
      </w:r>
      <w:r w:rsidRPr="00CE75ED">
        <w:rPr>
          <w:rFonts w:eastAsia="仿宋_GB2312"/>
          <w:color w:val="333333"/>
          <w:kern w:val="0"/>
          <w:sz w:val="32"/>
          <w:szCs w:val="32"/>
        </w:rPr>
        <w:t>×19</w:t>
      </w:r>
      <w:r w:rsidRPr="00CE75ED">
        <w:rPr>
          <w:rFonts w:eastAsia="仿宋_GB2312"/>
          <w:color w:val="333333"/>
          <w:kern w:val="0"/>
          <w:sz w:val="32"/>
          <w:szCs w:val="32"/>
        </w:rPr>
        <w:t>天</w:t>
      </w:r>
    </w:p>
    <w:p w14:paraId="580B57D9"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第四十条</w:t>
      </w:r>
      <w:r w:rsidRPr="00CE75ED">
        <w:rPr>
          <w:rFonts w:eastAsia="仿宋_GB2312"/>
          <w:color w:val="333333"/>
          <w:kern w:val="0"/>
          <w:sz w:val="32"/>
          <w:szCs w:val="32"/>
        </w:rPr>
        <w:t xml:space="preserve"> </w:t>
      </w:r>
      <w:r w:rsidRPr="00CE75ED">
        <w:rPr>
          <w:rFonts w:eastAsia="仿宋_GB2312"/>
          <w:color w:val="333333"/>
          <w:kern w:val="0"/>
          <w:sz w:val="32"/>
          <w:szCs w:val="32"/>
        </w:rPr>
        <w:t>厂库未按规定的日发货速度发货，但按时完成了所有商品的发货，厂库应当向货主支付赔偿金。</w:t>
      </w:r>
    </w:p>
    <w:p w14:paraId="4635FF11"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赔偿金金额</w:t>
      </w:r>
      <w:r w:rsidRPr="00CE75ED">
        <w:rPr>
          <w:rFonts w:eastAsia="仿宋_GB2312"/>
          <w:color w:val="333333"/>
          <w:kern w:val="0"/>
          <w:sz w:val="32"/>
          <w:szCs w:val="32"/>
        </w:rPr>
        <w:t>=</w:t>
      </w:r>
      <w:r w:rsidRPr="00CE75ED">
        <w:rPr>
          <w:rFonts w:eastAsia="仿宋_GB2312"/>
          <w:color w:val="333333"/>
          <w:kern w:val="0"/>
          <w:sz w:val="32"/>
          <w:szCs w:val="32"/>
        </w:rPr>
        <w:t>该商品最近已交割月份交割结算价</w:t>
      </w:r>
      <w:r w:rsidRPr="00CE75ED">
        <w:rPr>
          <w:rFonts w:eastAsia="仿宋_GB2312"/>
          <w:color w:val="333333"/>
          <w:kern w:val="0"/>
          <w:sz w:val="32"/>
          <w:szCs w:val="32"/>
        </w:rPr>
        <w:t>×</w:t>
      </w:r>
      <w:r w:rsidRPr="00CE75ED">
        <w:rPr>
          <w:rFonts w:eastAsia="仿宋_GB2312"/>
          <w:color w:val="333333"/>
          <w:kern w:val="0"/>
          <w:sz w:val="32"/>
          <w:szCs w:val="32"/>
        </w:rPr>
        <w:t>按日出</w:t>
      </w:r>
      <w:proofErr w:type="gramStart"/>
      <w:r w:rsidRPr="00CE75ED">
        <w:rPr>
          <w:rFonts w:eastAsia="仿宋_GB2312"/>
          <w:color w:val="333333"/>
          <w:kern w:val="0"/>
          <w:sz w:val="32"/>
          <w:szCs w:val="32"/>
        </w:rPr>
        <w:t>库速度</w:t>
      </w:r>
      <w:proofErr w:type="gramEnd"/>
      <w:r w:rsidRPr="00CE75ED">
        <w:rPr>
          <w:rFonts w:eastAsia="仿宋_GB2312"/>
          <w:color w:val="333333"/>
          <w:kern w:val="0"/>
          <w:sz w:val="32"/>
          <w:szCs w:val="32"/>
        </w:rPr>
        <w:t>应发而未发的商品数量</w:t>
      </w:r>
      <w:r w:rsidRPr="00CE75ED">
        <w:rPr>
          <w:rFonts w:eastAsia="仿宋_GB2312"/>
          <w:color w:val="333333"/>
          <w:kern w:val="0"/>
          <w:sz w:val="32"/>
          <w:szCs w:val="32"/>
        </w:rPr>
        <w:t>×5%</w:t>
      </w:r>
    </w:p>
    <w:p w14:paraId="208703D9"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第四十一条</w:t>
      </w:r>
      <w:r w:rsidRPr="00CE75ED">
        <w:rPr>
          <w:rFonts w:eastAsia="仿宋_GB2312"/>
          <w:color w:val="333333"/>
          <w:kern w:val="0"/>
          <w:sz w:val="32"/>
          <w:szCs w:val="32"/>
        </w:rPr>
        <w:t xml:space="preserve"> </w:t>
      </w:r>
      <w:r w:rsidRPr="00CE75ED">
        <w:rPr>
          <w:rFonts w:eastAsia="仿宋_GB2312"/>
          <w:color w:val="333333"/>
          <w:kern w:val="0"/>
          <w:sz w:val="32"/>
          <w:szCs w:val="32"/>
        </w:rPr>
        <w:t>厂库未按时完成所有商品的发货，在按本细则第四十条规定进行赔偿的基础上，同时还应当向货主支付赔偿金，赔偿金金额</w:t>
      </w:r>
      <w:r w:rsidRPr="00CE75ED">
        <w:rPr>
          <w:rFonts w:eastAsia="仿宋_GB2312"/>
          <w:color w:val="333333"/>
          <w:kern w:val="0"/>
          <w:sz w:val="32"/>
          <w:szCs w:val="32"/>
        </w:rPr>
        <w:t>=</w:t>
      </w:r>
      <w:r w:rsidRPr="00CE75ED">
        <w:rPr>
          <w:rFonts w:eastAsia="仿宋_GB2312"/>
          <w:color w:val="333333"/>
          <w:kern w:val="0"/>
          <w:sz w:val="32"/>
          <w:szCs w:val="32"/>
        </w:rPr>
        <w:t>该商品最近已交割月份交割结算价</w:t>
      </w:r>
      <w:r w:rsidRPr="00CE75ED">
        <w:rPr>
          <w:rFonts w:eastAsia="仿宋_GB2312"/>
          <w:color w:val="333333"/>
          <w:kern w:val="0"/>
          <w:sz w:val="32"/>
          <w:szCs w:val="32"/>
        </w:rPr>
        <w:t>×</w:t>
      </w:r>
      <w:r w:rsidRPr="00CE75ED">
        <w:rPr>
          <w:rFonts w:eastAsia="仿宋_GB2312"/>
          <w:color w:val="333333"/>
          <w:kern w:val="0"/>
          <w:sz w:val="32"/>
          <w:szCs w:val="32"/>
        </w:rPr>
        <w:t>按商品总量应发而未发的商品数量</w:t>
      </w:r>
      <w:r w:rsidRPr="00CE75ED">
        <w:rPr>
          <w:rFonts w:eastAsia="仿宋_GB2312"/>
          <w:color w:val="333333"/>
          <w:kern w:val="0"/>
          <w:sz w:val="32"/>
          <w:szCs w:val="32"/>
        </w:rPr>
        <w:t>×5%</w:t>
      </w:r>
      <w:r w:rsidRPr="00CE75ED">
        <w:rPr>
          <w:rFonts w:eastAsia="仿宋_GB2312"/>
          <w:color w:val="333333"/>
          <w:kern w:val="0"/>
          <w:sz w:val="32"/>
          <w:szCs w:val="32"/>
        </w:rPr>
        <w:t>；并按照以下程序进行处理：</w:t>
      </w:r>
    </w:p>
    <w:p w14:paraId="76AB590C"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（一）交易所向货主提供其它厂库或其它地点的相同质量和数量的现货商品，并承担调整交货地点和延期发货产生的全部费用。</w:t>
      </w:r>
    </w:p>
    <w:p w14:paraId="26840A90"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（二）交易所无法提供上述商品时，向货主返还货款并支付赔偿金。</w:t>
      </w:r>
    </w:p>
    <w:p w14:paraId="3295EAB0"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返还货款和赔偿金的金额</w:t>
      </w:r>
      <w:r w:rsidRPr="00CE75ED">
        <w:rPr>
          <w:rFonts w:eastAsia="仿宋_GB2312"/>
          <w:color w:val="333333"/>
          <w:kern w:val="0"/>
          <w:sz w:val="32"/>
          <w:szCs w:val="32"/>
        </w:rPr>
        <w:t>=</w:t>
      </w:r>
      <w:r w:rsidRPr="00CE75ED">
        <w:rPr>
          <w:rFonts w:eastAsia="仿宋_GB2312"/>
          <w:color w:val="333333"/>
          <w:kern w:val="0"/>
          <w:sz w:val="32"/>
          <w:szCs w:val="32"/>
        </w:rPr>
        <w:t>该商品最近已交割月份交割结算价</w:t>
      </w:r>
      <w:r w:rsidRPr="00CE75ED">
        <w:rPr>
          <w:rFonts w:eastAsia="仿宋_GB2312"/>
          <w:color w:val="333333"/>
          <w:kern w:val="0"/>
          <w:sz w:val="32"/>
          <w:szCs w:val="32"/>
        </w:rPr>
        <w:t>×</w:t>
      </w:r>
      <w:r w:rsidRPr="00CE75ED">
        <w:rPr>
          <w:rFonts w:eastAsia="仿宋_GB2312"/>
          <w:color w:val="333333"/>
          <w:kern w:val="0"/>
          <w:sz w:val="32"/>
          <w:szCs w:val="32"/>
        </w:rPr>
        <w:t>按商品总量应发而未发的商品数量</w:t>
      </w:r>
      <w:r w:rsidRPr="00CE75ED">
        <w:rPr>
          <w:rFonts w:eastAsia="仿宋_GB2312"/>
          <w:color w:val="333333"/>
          <w:kern w:val="0"/>
          <w:sz w:val="32"/>
          <w:szCs w:val="32"/>
        </w:rPr>
        <w:t>×120%</w:t>
      </w:r>
    </w:p>
    <w:p w14:paraId="3C593A81"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第四十二条</w:t>
      </w:r>
      <w:r w:rsidRPr="00CE75ED">
        <w:rPr>
          <w:rFonts w:eastAsia="仿宋_GB2312"/>
          <w:color w:val="333333"/>
          <w:kern w:val="0"/>
          <w:sz w:val="32"/>
          <w:szCs w:val="32"/>
        </w:rPr>
        <w:t xml:space="preserve"> </w:t>
      </w:r>
      <w:r w:rsidRPr="00CE75ED">
        <w:rPr>
          <w:rFonts w:eastAsia="仿宋_GB2312"/>
          <w:color w:val="333333"/>
          <w:kern w:val="0"/>
          <w:sz w:val="32"/>
          <w:szCs w:val="32"/>
        </w:rPr>
        <w:t xml:space="preserve">当厂库发生本细则第四十条、第四十一条中的违约行为时，首先由厂库向货主支付赔偿金。厂库未支付的或者支付数额不足的，交易所按照《大连商品交易所标准仓单管理办法》相关规定处理。　　</w:t>
      </w:r>
    </w:p>
    <w:p w14:paraId="4626352A"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第四十三条</w:t>
      </w:r>
      <w:r w:rsidRPr="00CE75ED">
        <w:rPr>
          <w:rFonts w:eastAsia="仿宋_GB2312"/>
          <w:color w:val="333333"/>
          <w:kern w:val="0"/>
          <w:sz w:val="32"/>
          <w:szCs w:val="32"/>
        </w:rPr>
        <w:t xml:space="preserve"> </w:t>
      </w:r>
      <w:r w:rsidRPr="00CE75ED">
        <w:rPr>
          <w:rFonts w:eastAsia="仿宋_GB2312"/>
          <w:color w:val="333333"/>
          <w:kern w:val="0"/>
          <w:sz w:val="32"/>
          <w:szCs w:val="32"/>
        </w:rPr>
        <w:t>延伸库区的货物在延伸库区出库时，参照本细则第三十五条执行。</w:t>
      </w:r>
    </w:p>
    <w:p w14:paraId="42D25EFB"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第四十四条</w:t>
      </w:r>
      <w:r w:rsidRPr="00CE75ED">
        <w:rPr>
          <w:rFonts w:eastAsia="仿宋_GB2312"/>
          <w:color w:val="333333"/>
          <w:kern w:val="0"/>
          <w:sz w:val="32"/>
          <w:szCs w:val="32"/>
        </w:rPr>
        <w:t xml:space="preserve"> </w:t>
      </w:r>
      <w:r w:rsidRPr="00CE75ED">
        <w:rPr>
          <w:rFonts w:eastAsia="仿宋_GB2312"/>
          <w:color w:val="333333"/>
          <w:kern w:val="0"/>
          <w:sz w:val="32"/>
          <w:szCs w:val="32"/>
        </w:rPr>
        <w:t>延伸库区的货物在主体库区出库时，指定交割仓库应当在标准仓单注销后</w:t>
      </w:r>
      <w:r w:rsidRPr="00CE75ED">
        <w:rPr>
          <w:rFonts w:eastAsia="仿宋_GB2312"/>
          <w:color w:val="333333"/>
          <w:kern w:val="0"/>
          <w:sz w:val="32"/>
          <w:szCs w:val="32"/>
        </w:rPr>
        <w:t>10</w:t>
      </w:r>
      <w:r w:rsidRPr="00CE75ED">
        <w:rPr>
          <w:rFonts w:eastAsia="仿宋_GB2312"/>
          <w:color w:val="333333"/>
          <w:kern w:val="0"/>
          <w:sz w:val="32"/>
          <w:szCs w:val="32"/>
        </w:rPr>
        <w:t>个自然日内将商定数量的货物全部运达主体库区。货物由延伸库区向主体库区运输期间，指定交割仓库不收取仓储费，并向货主支付延时补偿金。</w:t>
      </w:r>
    </w:p>
    <w:p w14:paraId="1B928B0B"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延时补偿金</w:t>
      </w:r>
      <w:r w:rsidRPr="00CE75ED">
        <w:rPr>
          <w:rFonts w:eastAsia="仿宋_GB2312"/>
          <w:color w:val="333333"/>
          <w:kern w:val="0"/>
          <w:sz w:val="32"/>
          <w:szCs w:val="32"/>
        </w:rPr>
        <w:t>=0.5</w:t>
      </w:r>
      <w:r w:rsidRPr="00CE75ED">
        <w:rPr>
          <w:rFonts w:eastAsia="仿宋_GB2312"/>
          <w:color w:val="333333"/>
          <w:kern w:val="0"/>
          <w:sz w:val="32"/>
          <w:szCs w:val="32"/>
        </w:rPr>
        <w:t>元</w:t>
      </w:r>
      <w:r w:rsidRPr="00CE75ED">
        <w:rPr>
          <w:rFonts w:eastAsia="仿宋_GB2312"/>
          <w:color w:val="333333"/>
          <w:kern w:val="0"/>
          <w:sz w:val="32"/>
          <w:szCs w:val="32"/>
        </w:rPr>
        <w:t>/</w:t>
      </w:r>
      <w:r w:rsidRPr="00CE75ED">
        <w:rPr>
          <w:rFonts w:eastAsia="仿宋_GB2312"/>
          <w:color w:val="333333"/>
          <w:kern w:val="0"/>
          <w:sz w:val="32"/>
          <w:szCs w:val="32"/>
        </w:rPr>
        <w:t>吨</w:t>
      </w:r>
      <w:r w:rsidRPr="00CE75ED">
        <w:rPr>
          <w:rFonts w:eastAsia="微软雅黑"/>
          <w:color w:val="333333"/>
          <w:kern w:val="0"/>
          <w:sz w:val="32"/>
          <w:szCs w:val="32"/>
        </w:rPr>
        <w:t>•</w:t>
      </w:r>
      <w:r w:rsidRPr="00CE75ED">
        <w:rPr>
          <w:rFonts w:eastAsia="仿宋_GB2312"/>
          <w:color w:val="333333"/>
          <w:kern w:val="0"/>
          <w:sz w:val="32"/>
          <w:szCs w:val="32"/>
        </w:rPr>
        <w:t>天</w:t>
      </w:r>
      <w:r w:rsidRPr="00CE75ED">
        <w:rPr>
          <w:rFonts w:eastAsia="仿宋_GB2312"/>
          <w:color w:val="333333"/>
          <w:kern w:val="0"/>
          <w:sz w:val="32"/>
          <w:szCs w:val="32"/>
        </w:rPr>
        <w:t>×</w:t>
      </w:r>
      <w:r w:rsidRPr="00CE75ED">
        <w:rPr>
          <w:rFonts w:eastAsia="仿宋_GB2312"/>
          <w:color w:val="333333"/>
          <w:kern w:val="0"/>
          <w:sz w:val="32"/>
          <w:szCs w:val="32"/>
        </w:rPr>
        <w:t>商定由延伸库区运达主体库区的商品数量</w:t>
      </w:r>
      <w:r w:rsidRPr="00CE75ED">
        <w:rPr>
          <w:rFonts w:eastAsia="仿宋_GB2312"/>
          <w:color w:val="333333"/>
          <w:kern w:val="0"/>
          <w:sz w:val="32"/>
          <w:szCs w:val="32"/>
        </w:rPr>
        <w:t>×</w:t>
      </w:r>
      <w:r w:rsidRPr="00CE75ED">
        <w:rPr>
          <w:rFonts w:eastAsia="仿宋_GB2312"/>
          <w:color w:val="333333"/>
          <w:kern w:val="0"/>
          <w:sz w:val="32"/>
          <w:szCs w:val="32"/>
        </w:rPr>
        <w:t>天数</w:t>
      </w:r>
    </w:p>
    <w:p w14:paraId="5FECDFE3"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货物全部运达后，指定交割仓库以传真方式通知货主提货并电话确认</w:t>
      </w:r>
      <w:r w:rsidRPr="00CE75ED">
        <w:rPr>
          <w:rFonts w:eastAsia="仿宋_GB2312"/>
          <w:color w:val="333333"/>
          <w:kern w:val="0"/>
          <w:sz w:val="32"/>
          <w:szCs w:val="32"/>
        </w:rPr>
        <w:t>,</w:t>
      </w:r>
      <w:r w:rsidRPr="00CE75ED">
        <w:rPr>
          <w:rFonts w:eastAsia="仿宋_GB2312"/>
          <w:color w:val="333333"/>
          <w:kern w:val="0"/>
          <w:sz w:val="32"/>
          <w:szCs w:val="32"/>
        </w:rPr>
        <w:t>传真发出时间即为货物运达时间。货主应当在接到指定交割仓库的提货通知后</w:t>
      </w:r>
      <w:r w:rsidRPr="00CE75ED">
        <w:rPr>
          <w:rFonts w:eastAsia="仿宋_GB2312"/>
          <w:color w:val="333333"/>
          <w:kern w:val="0"/>
          <w:sz w:val="32"/>
          <w:szCs w:val="32"/>
        </w:rPr>
        <w:t>10</w:t>
      </w:r>
      <w:r w:rsidRPr="00CE75ED">
        <w:rPr>
          <w:rFonts w:eastAsia="仿宋_GB2312"/>
          <w:color w:val="333333"/>
          <w:kern w:val="0"/>
          <w:sz w:val="32"/>
          <w:szCs w:val="32"/>
        </w:rPr>
        <w:t>个工作日内到主体库区提货。指定交割仓库自通知货主提货后的第</w:t>
      </w:r>
      <w:r w:rsidRPr="00CE75ED">
        <w:rPr>
          <w:rFonts w:eastAsia="仿宋_GB2312"/>
          <w:color w:val="333333"/>
          <w:kern w:val="0"/>
          <w:sz w:val="32"/>
          <w:szCs w:val="32"/>
        </w:rPr>
        <w:t>4</w:t>
      </w:r>
      <w:r w:rsidRPr="00CE75ED">
        <w:rPr>
          <w:rFonts w:eastAsia="仿宋_GB2312"/>
          <w:color w:val="333333"/>
          <w:kern w:val="0"/>
          <w:sz w:val="32"/>
          <w:szCs w:val="32"/>
        </w:rPr>
        <w:t>个工作日开始，按现货标准收取仓储费。</w:t>
      </w:r>
    </w:p>
    <w:p w14:paraId="1D55FED4"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指定交割仓库超过</w:t>
      </w:r>
      <w:r w:rsidRPr="00CE75ED">
        <w:rPr>
          <w:rFonts w:eastAsia="仿宋_GB2312"/>
          <w:color w:val="333333"/>
          <w:kern w:val="0"/>
          <w:sz w:val="32"/>
          <w:szCs w:val="32"/>
        </w:rPr>
        <w:t>10</w:t>
      </w:r>
      <w:r w:rsidRPr="00CE75ED">
        <w:rPr>
          <w:rFonts w:eastAsia="仿宋_GB2312"/>
          <w:color w:val="333333"/>
          <w:kern w:val="0"/>
          <w:sz w:val="32"/>
          <w:szCs w:val="32"/>
        </w:rPr>
        <w:t>个自然日未将货物运到主体库区的，对于未运达数量，应当向货主支付违约金。</w:t>
      </w:r>
    </w:p>
    <w:p w14:paraId="071DCC0F"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违约金</w:t>
      </w:r>
      <w:r w:rsidRPr="00CE75ED">
        <w:rPr>
          <w:rFonts w:eastAsia="仿宋_GB2312"/>
          <w:color w:val="333333"/>
          <w:kern w:val="0"/>
          <w:sz w:val="32"/>
          <w:szCs w:val="32"/>
        </w:rPr>
        <w:t>=</w:t>
      </w:r>
      <w:r w:rsidRPr="00CE75ED">
        <w:rPr>
          <w:rFonts w:eastAsia="仿宋_GB2312"/>
          <w:color w:val="333333"/>
          <w:kern w:val="0"/>
          <w:sz w:val="32"/>
          <w:szCs w:val="32"/>
        </w:rPr>
        <w:t>商定但未由延伸库区运达主体库区的商品数量</w:t>
      </w:r>
      <w:r w:rsidRPr="00CE75ED">
        <w:rPr>
          <w:rFonts w:eastAsia="仿宋_GB2312"/>
          <w:color w:val="333333"/>
          <w:kern w:val="0"/>
          <w:sz w:val="32"/>
          <w:szCs w:val="32"/>
        </w:rPr>
        <w:t>×</w:t>
      </w:r>
      <w:r w:rsidRPr="00CE75ED">
        <w:rPr>
          <w:rFonts w:eastAsia="仿宋_GB2312"/>
          <w:color w:val="333333"/>
          <w:kern w:val="0"/>
          <w:sz w:val="32"/>
          <w:szCs w:val="32"/>
        </w:rPr>
        <w:t>最近已交割月份交割结算价</w:t>
      </w:r>
      <w:r w:rsidRPr="00CE75ED">
        <w:rPr>
          <w:rFonts w:eastAsia="仿宋_GB2312"/>
          <w:color w:val="333333"/>
          <w:kern w:val="0"/>
          <w:sz w:val="32"/>
          <w:szCs w:val="32"/>
        </w:rPr>
        <w:t>×5%</w:t>
      </w:r>
    </w:p>
    <w:p w14:paraId="1D2A020A"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指定交割仓库支付违约金后，对于未由延伸库区运达主体库区的商品，货主可以选择以下两种方式进行处理：</w:t>
      </w:r>
    </w:p>
    <w:p w14:paraId="6F9D0203"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（一）指定交割仓库向客户提供相同质量和数量的现货商品，并承担延期发货产生的全部费用。</w:t>
      </w:r>
    </w:p>
    <w:p w14:paraId="756318C2"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（二）货主自行到延伸库区提货，指定交割仓库承担延期发货产生的全部费用。</w:t>
      </w:r>
    </w:p>
    <w:p w14:paraId="75B9CB6D" w14:textId="77777777" w:rsidR="00CE75ED" w:rsidRPr="00CE75ED" w:rsidRDefault="00CE75ED" w:rsidP="00CE75ED">
      <w:pPr>
        <w:widowControl/>
        <w:shd w:val="clear" w:color="auto" w:fill="FFFFFF"/>
        <w:ind w:firstLineChars="200" w:firstLine="640"/>
        <w:rPr>
          <w:rFonts w:eastAsia="仿宋_GB2312"/>
          <w:color w:val="333333"/>
          <w:kern w:val="0"/>
          <w:sz w:val="32"/>
          <w:szCs w:val="32"/>
        </w:rPr>
      </w:pPr>
      <w:r w:rsidRPr="00CE75ED">
        <w:rPr>
          <w:rFonts w:eastAsia="仿宋_GB2312"/>
          <w:color w:val="333333"/>
          <w:kern w:val="0"/>
          <w:sz w:val="32"/>
          <w:szCs w:val="32"/>
        </w:rPr>
        <w:t>第四十五条</w:t>
      </w:r>
      <w:r w:rsidRPr="00CE75ED">
        <w:rPr>
          <w:rFonts w:eastAsia="仿宋_GB2312"/>
          <w:color w:val="333333"/>
          <w:kern w:val="0"/>
          <w:sz w:val="32"/>
          <w:szCs w:val="32"/>
        </w:rPr>
        <w:t xml:space="preserve"> </w:t>
      </w:r>
      <w:r w:rsidRPr="00CE75ED">
        <w:rPr>
          <w:rFonts w:eastAsia="仿宋_GB2312"/>
          <w:color w:val="333333"/>
          <w:kern w:val="0"/>
          <w:sz w:val="32"/>
          <w:szCs w:val="32"/>
        </w:rPr>
        <w:t>集团交割仓库下的分库开具仓库标准仓单的，玉米从该分库出库时，参照本细则第三十五条执行。</w:t>
      </w:r>
    </w:p>
    <w:p w14:paraId="73BE05A9"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第四十六条</w:t>
      </w:r>
      <w:r w:rsidRPr="00CE75ED">
        <w:rPr>
          <w:rFonts w:eastAsia="仿宋_GB2312"/>
          <w:color w:val="333333"/>
          <w:kern w:val="0"/>
          <w:sz w:val="32"/>
          <w:szCs w:val="32"/>
        </w:rPr>
        <w:t xml:space="preserve"> </w:t>
      </w:r>
      <w:r w:rsidRPr="00CE75ED">
        <w:rPr>
          <w:rFonts w:eastAsia="仿宋_GB2312"/>
          <w:color w:val="333333"/>
          <w:kern w:val="0"/>
          <w:sz w:val="32"/>
          <w:szCs w:val="32"/>
        </w:rPr>
        <w:t>集团交割仓库下的分库开具厂库标准仓单的，玉米从该分库出库时，货主应当在标准仓单注销日后（不含注销日）的</w:t>
      </w:r>
      <w:r w:rsidRPr="00CE75ED">
        <w:rPr>
          <w:rFonts w:eastAsia="仿宋_GB2312"/>
          <w:color w:val="333333"/>
          <w:kern w:val="0"/>
          <w:sz w:val="32"/>
          <w:szCs w:val="32"/>
        </w:rPr>
        <w:t>4</w:t>
      </w:r>
      <w:r w:rsidRPr="00CE75ED">
        <w:rPr>
          <w:rFonts w:eastAsia="仿宋_GB2312"/>
          <w:color w:val="333333"/>
          <w:kern w:val="0"/>
          <w:sz w:val="32"/>
          <w:szCs w:val="32"/>
        </w:rPr>
        <w:t>个自然日内（含当日）到该分库提货。该分库应当在标准仓单注销日后（不含注销日）的</w:t>
      </w:r>
      <w:r w:rsidRPr="00CE75ED">
        <w:rPr>
          <w:rFonts w:eastAsia="仿宋_GB2312"/>
          <w:color w:val="333333"/>
          <w:kern w:val="0"/>
          <w:sz w:val="32"/>
          <w:szCs w:val="32"/>
        </w:rPr>
        <w:t>4</w:t>
      </w:r>
      <w:r w:rsidRPr="00CE75ED">
        <w:rPr>
          <w:rFonts w:eastAsia="仿宋_GB2312"/>
          <w:color w:val="333333"/>
          <w:kern w:val="0"/>
          <w:sz w:val="32"/>
          <w:szCs w:val="32"/>
        </w:rPr>
        <w:t>个自然日内（含当日）开始发货，交易所应当确定并公布该分库的日发货速度。如遇特殊天气等因素导致无法按时提货和发货，由双方协商解决。</w:t>
      </w:r>
    </w:p>
    <w:p w14:paraId="5BEC2858"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玉米出库时，该分库应当在货主的监督下进行抽样，经双方确认后将样品封存，并将样品保留至发货日后的</w:t>
      </w:r>
      <w:r w:rsidRPr="00CE75ED">
        <w:rPr>
          <w:rFonts w:eastAsia="仿宋_GB2312"/>
          <w:color w:val="333333"/>
          <w:kern w:val="0"/>
          <w:sz w:val="32"/>
          <w:szCs w:val="32"/>
        </w:rPr>
        <w:t>30</w:t>
      </w:r>
      <w:r w:rsidRPr="00CE75ED">
        <w:rPr>
          <w:rFonts w:eastAsia="仿宋_GB2312"/>
          <w:color w:val="333333"/>
          <w:kern w:val="0"/>
          <w:sz w:val="32"/>
          <w:szCs w:val="32"/>
        </w:rPr>
        <w:t>个自然日，作为发生质量争议时的处理依据。</w:t>
      </w:r>
    </w:p>
    <w:p w14:paraId="0DD48CDE"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该分库以不高于日发货速度向货主发货时，货主因运输能力等原因无法按时提货，或者未在提货期限内到该分库提货的，货主应当向集团交割仓库支付滞纳金，滞纳金确定方法、货主与该分库相关责任等参照玉米厂库相关规定执行。</w:t>
      </w:r>
    </w:p>
    <w:p w14:paraId="2E2CCC68"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该分库未按规定的日发货速度发货或者未按时完成所有商品的发货，集团交割仓库应当向货主支付赔偿金，赔偿金确定方法、集团交割仓库及交易所相关责任等参照玉米厂库相关规定执行。集团交割仓库和货主经协商同意并书面确认，可以另行确定发货时间和发货速度。</w:t>
      </w:r>
    </w:p>
    <w:p w14:paraId="07AA8E9F"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第四十七条</w:t>
      </w:r>
      <w:r w:rsidRPr="00CE75ED">
        <w:rPr>
          <w:rFonts w:eastAsia="仿宋_GB2312"/>
          <w:color w:val="333333"/>
          <w:kern w:val="0"/>
          <w:sz w:val="32"/>
          <w:szCs w:val="32"/>
        </w:rPr>
        <w:t xml:space="preserve">  </w:t>
      </w:r>
      <w:r w:rsidRPr="00CE75ED">
        <w:rPr>
          <w:rFonts w:eastAsia="仿宋_GB2312"/>
          <w:color w:val="333333"/>
          <w:kern w:val="0"/>
          <w:sz w:val="32"/>
          <w:szCs w:val="32"/>
        </w:rPr>
        <w:t>非东北地区分库的货物经货主选择在对应分库提货的，应当在标准仓单注销日（不含当日）</w:t>
      </w:r>
      <w:r w:rsidRPr="00CE75ED">
        <w:rPr>
          <w:rFonts w:eastAsia="仿宋_GB2312"/>
          <w:color w:val="333333"/>
          <w:kern w:val="0"/>
          <w:sz w:val="32"/>
          <w:szCs w:val="32"/>
        </w:rPr>
        <w:t>5</w:t>
      </w:r>
      <w:r w:rsidRPr="00CE75ED">
        <w:rPr>
          <w:rFonts w:eastAsia="仿宋_GB2312"/>
          <w:color w:val="333333"/>
          <w:kern w:val="0"/>
          <w:sz w:val="32"/>
          <w:szCs w:val="32"/>
        </w:rPr>
        <w:t>个工作日前提出变更提货地点申请，相应的标准仓单予以冻结。标准仓单在申请提出日（不含当日）后的第</w:t>
      </w:r>
      <w:r w:rsidRPr="00CE75ED">
        <w:rPr>
          <w:rFonts w:eastAsia="仿宋_GB2312"/>
          <w:color w:val="333333"/>
          <w:kern w:val="0"/>
          <w:sz w:val="32"/>
          <w:szCs w:val="32"/>
        </w:rPr>
        <w:t>5</w:t>
      </w:r>
      <w:r w:rsidRPr="00CE75ED">
        <w:rPr>
          <w:rFonts w:eastAsia="仿宋_GB2312"/>
          <w:color w:val="333333"/>
          <w:kern w:val="0"/>
          <w:sz w:val="32"/>
          <w:szCs w:val="32"/>
        </w:rPr>
        <w:t>个工作日注销。货主应当在标准仓单注销日后（不含注销日）的</w:t>
      </w:r>
      <w:r w:rsidRPr="00CE75ED">
        <w:rPr>
          <w:rFonts w:eastAsia="仿宋_GB2312"/>
          <w:color w:val="333333"/>
          <w:kern w:val="0"/>
          <w:sz w:val="32"/>
          <w:szCs w:val="32"/>
        </w:rPr>
        <w:t>4</w:t>
      </w:r>
      <w:r w:rsidRPr="00CE75ED">
        <w:rPr>
          <w:rFonts w:eastAsia="仿宋_GB2312"/>
          <w:color w:val="333333"/>
          <w:kern w:val="0"/>
          <w:sz w:val="32"/>
          <w:szCs w:val="32"/>
        </w:rPr>
        <w:t>个自然日内（含当日）到对应分库提货。对应分库应当在标准仓单注销日后（不含注销日）的</w:t>
      </w:r>
      <w:r w:rsidRPr="00CE75ED">
        <w:rPr>
          <w:rFonts w:eastAsia="仿宋_GB2312"/>
          <w:color w:val="333333"/>
          <w:kern w:val="0"/>
          <w:sz w:val="32"/>
          <w:szCs w:val="32"/>
        </w:rPr>
        <w:t>4</w:t>
      </w:r>
      <w:r w:rsidRPr="00CE75ED">
        <w:rPr>
          <w:rFonts w:eastAsia="仿宋_GB2312"/>
          <w:color w:val="333333"/>
          <w:kern w:val="0"/>
          <w:sz w:val="32"/>
          <w:szCs w:val="32"/>
        </w:rPr>
        <w:t>个自然日内（含当日）开始发货。</w:t>
      </w:r>
    </w:p>
    <w:p w14:paraId="352E1F43"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集团交割仓库应保证对应分库的日发货速度不低于原非东北地区分库的日发货速度，保证货物质量符合期货交割质量标准。交易所或者交易所委托的质量检验机构可以对货物质量进行核查。</w:t>
      </w:r>
    </w:p>
    <w:p w14:paraId="45721B57"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对应分库以不高于前款规定的日发货速度向货主发货时，货主因运输能力等原因无法按时提货的，或者货主未在提货期限内到对应分库提货的，或者对应分库未按前款规定的日发货速度发货或者未按时完成所有商品的发货的，参照玉米厂库相关规定执行。</w:t>
      </w:r>
    </w:p>
    <w:p w14:paraId="458FB5D1"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对应分库应当在货主的监督下进行抽样，经双方确认后将样品封存，并将样品保留至发货日后的</w:t>
      </w:r>
      <w:r w:rsidRPr="00CE75ED">
        <w:rPr>
          <w:rFonts w:eastAsia="仿宋_GB2312"/>
          <w:color w:val="333333"/>
          <w:kern w:val="0"/>
          <w:sz w:val="32"/>
          <w:szCs w:val="32"/>
        </w:rPr>
        <w:t>30</w:t>
      </w:r>
      <w:r w:rsidRPr="00CE75ED">
        <w:rPr>
          <w:rFonts w:eastAsia="仿宋_GB2312"/>
          <w:color w:val="333333"/>
          <w:kern w:val="0"/>
          <w:sz w:val="32"/>
          <w:szCs w:val="32"/>
        </w:rPr>
        <w:t>个自然日，作为发生质量争议时的处理依据。</w:t>
      </w:r>
    </w:p>
    <w:p w14:paraId="353EEB44" w14:textId="77777777" w:rsidR="00CE75ED" w:rsidRPr="00CE75ED" w:rsidRDefault="00CE75ED" w:rsidP="00CE75ED">
      <w:pPr>
        <w:widowControl/>
        <w:shd w:val="clear" w:color="auto" w:fill="FFFFFF"/>
        <w:jc w:val="center"/>
        <w:rPr>
          <w:rFonts w:eastAsia="仿宋_GB2312"/>
          <w:b/>
          <w:color w:val="333333"/>
          <w:kern w:val="0"/>
          <w:sz w:val="32"/>
          <w:szCs w:val="32"/>
        </w:rPr>
      </w:pPr>
      <w:r w:rsidRPr="00CE75ED">
        <w:rPr>
          <w:rFonts w:eastAsia="仿宋_GB2312"/>
          <w:b/>
          <w:color w:val="333333"/>
          <w:kern w:val="0"/>
          <w:sz w:val="32"/>
          <w:szCs w:val="32"/>
        </w:rPr>
        <w:t>第四章</w:t>
      </w:r>
      <w:r>
        <w:rPr>
          <w:rFonts w:eastAsia="仿宋_GB2312" w:hint="eastAsia"/>
          <w:b/>
          <w:color w:val="333333"/>
          <w:kern w:val="0"/>
          <w:sz w:val="32"/>
          <w:szCs w:val="32"/>
        </w:rPr>
        <w:t xml:space="preserve"> </w:t>
      </w:r>
      <w:r w:rsidRPr="00CE75ED">
        <w:rPr>
          <w:rFonts w:eastAsia="仿宋_GB2312"/>
          <w:b/>
          <w:color w:val="333333"/>
          <w:kern w:val="0"/>
          <w:sz w:val="32"/>
          <w:szCs w:val="32"/>
        </w:rPr>
        <w:t xml:space="preserve"> </w:t>
      </w:r>
      <w:r w:rsidRPr="00CE75ED">
        <w:rPr>
          <w:rFonts w:eastAsia="仿宋_GB2312"/>
          <w:b/>
          <w:color w:val="333333"/>
          <w:kern w:val="0"/>
          <w:sz w:val="32"/>
          <w:szCs w:val="32"/>
        </w:rPr>
        <w:t>附则</w:t>
      </w:r>
    </w:p>
    <w:p w14:paraId="49D46F76"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第四十八条</w:t>
      </w:r>
      <w:r w:rsidRPr="00CE75ED">
        <w:rPr>
          <w:rFonts w:eastAsia="仿宋_GB2312"/>
          <w:color w:val="333333"/>
          <w:kern w:val="0"/>
          <w:sz w:val="32"/>
          <w:szCs w:val="32"/>
        </w:rPr>
        <w:t xml:space="preserve"> </w:t>
      </w:r>
      <w:r w:rsidRPr="00CE75ED">
        <w:rPr>
          <w:rFonts w:eastAsia="仿宋_GB2312"/>
          <w:color w:val="333333"/>
          <w:kern w:val="0"/>
          <w:sz w:val="32"/>
          <w:szCs w:val="32"/>
        </w:rPr>
        <w:t>违反本细则规定的，交易所按照《大连商品交易所违规处理办法》和其他业务规则的有关规定处理。</w:t>
      </w:r>
    </w:p>
    <w:p w14:paraId="75C4E0F3"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第四十九条</w:t>
      </w:r>
      <w:r w:rsidRPr="00CE75ED">
        <w:rPr>
          <w:rFonts w:eastAsia="仿宋_GB2312"/>
          <w:color w:val="333333"/>
          <w:kern w:val="0"/>
          <w:sz w:val="32"/>
          <w:szCs w:val="32"/>
        </w:rPr>
        <w:t xml:space="preserve"> </w:t>
      </w:r>
      <w:r w:rsidRPr="00CE75ED">
        <w:rPr>
          <w:rFonts w:eastAsia="仿宋_GB2312"/>
          <w:color w:val="333333"/>
          <w:kern w:val="0"/>
          <w:sz w:val="32"/>
          <w:szCs w:val="32"/>
        </w:rPr>
        <w:t>本细则解释权属于大连商品交易所。</w:t>
      </w:r>
    </w:p>
    <w:p w14:paraId="1CF6B760"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第五十条</w:t>
      </w:r>
      <w:r w:rsidRPr="00CE75ED">
        <w:rPr>
          <w:rFonts w:eastAsia="仿宋_GB2312"/>
          <w:color w:val="333333"/>
          <w:kern w:val="0"/>
          <w:sz w:val="32"/>
          <w:szCs w:val="32"/>
        </w:rPr>
        <w:t xml:space="preserve"> </w:t>
      </w:r>
      <w:r w:rsidRPr="00CE75ED">
        <w:rPr>
          <w:rFonts w:eastAsia="仿宋_GB2312"/>
          <w:color w:val="333333"/>
          <w:kern w:val="0"/>
          <w:sz w:val="32"/>
          <w:szCs w:val="32"/>
        </w:rPr>
        <w:t>本细则自</w:t>
      </w:r>
      <w:r w:rsidRPr="00CE75ED">
        <w:rPr>
          <w:rFonts w:eastAsia="仿宋_GB2312"/>
          <w:color w:val="333333"/>
          <w:kern w:val="0"/>
          <w:sz w:val="32"/>
          <w:szCs w:val="32"/>
        </w:rPr>
        <w:t>2019</w:t>
      </w:r>
      <w:r w:rsidRPr="00CE75ED">
        <w:rPr>
          <w:rFonts w:eastAsia="仿宋_GB2312"/>
          <w:color w:val="333333"/>
          <w:kern w:val="0"/>
          <w:sz w:val="32"/>
          <w:szCs w:val="32"/>
        </w:rPr>
        <w:t>年</w:t>
      </w:r>
      <w:r w:rsidRPr="00CE75ED">
        <w:rPr>
          <w:rFonts w:eastAsia="仿宋_GB2312"/>
          <w:color w:val="333333"/>
          <w:kern w:val="0"/>
          <w:sz w:val="32"/>
          <w:szCs w:val="32"/>
        </w:rPr>
        <w:t>7</w:t>
      </w:r>
      <w:r w:rsidRPr="00CE75ED">
        <w:rPr>
          <w:rFonts w:eastAsia="仿宋_GB2312"/>
          <w:color w:val="333333"/>
          <w:kern w:val="0"/>
          <w:sz w:val="32"/>
          <w:szCs w:val="32"/>
        </w:rPr>
        <w:t>月</w:t>
      </w:r>
      <w:r w:rsidRPr="00CE75ED">
        <w:rPr>
          <w:rFonts w:eastAsia="仿宋_GB2312"/>
          <w:color w:val="333333"/>
          <w:kern w:val="0"/>
          <w:sz w:val="32"/>
          <w:szCs w:val="32"/>
        </w:rPr>
        <w:t>1</w:t>
      </w:r>
      <w:r w:rsidRPr="00CE75ED">
        <w:rPr>
          <w:rFonts w:eastAsia="仿宋_GB2312"/>
          <w:color w:val="333333"/>
          <w:kern w:val="0"/>
          <w:sz w:val="32"/>
          <w:szCs w:val="32"/>
        </w:rPr>
        <w:t>日起实施。</w:t>
      </w:r>
    </w:p>
    <w:p w14:paraId="3FE5A355" w14:textId="77777777" w:rsidR="00CE75ED" w:rsidRPr="00CE75ED" w:rsidRDefault="00CE75ED" w:rsidP="00CE75ED">
      <w:pPr>
        <w:widowControl/>
        <w:shd w:val="clear" w:color="auto" w:fill="FFFFFF"/>
        <w:rPr>
          <w:rFonts w:eastAsia="仿宋_GB2312"/>
          <w:color w:val="333333"/>
          <w:kern w:val="0"/>
          <w:sz w:val="32"/>
          <w:szCs w:val="32"/>
        </w:rPr>
      </w:pPr>
    </w:p>
    <w:p w14:paraId="67B7DC54"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附件</w:t>
      </w:r>
      <w:r w:rsidRPr="00CE75ED">
        <w:rPr>
          <w:rFonts w:eastAsia="仿宋_GB2312"/>
          <w:color w:val="333333"/>
          <w:kern w:val="0"/>
          <w:sz w:val="32"/>
          <w:szCs w:val="32"/>
        </w:rPr>
        <w:t>1</w:t>
      </w:r>
      <w:r w:rsidRPr="00CE75ED">
        <w:rPr>
          <w:rFonts w:eastAsia="仿宋_GB2312"/>
          <w:color w:val="333333"/>
          <w:kern w:val="0"/>
          <w:sz w:val="32"/>
          <w:szCs w:val="32"/>
        </w:rPr>
        <w:t>：大连商品交易所玉米交割质量标准（</w:t>
      </w:r>
      <w:r w:rsidRPr="00CE75ED">
        <w:rPr>
          <w:rFonts w:eastAsia="仿宋_GB2312"/>
          <w:color w:val="333333"/>
          <w:kern w:val="0"/>
          <w:sz w:val="32"/>
          <w:szCs w:val="32"/>
        </w:rPr>
        <w:t>FC/DCE D001-2015</w:t>
      </w:r>
      <w:r w:rsidRPr="00CE75ED">
        <w:rPr>
          <w:rFonts w:eastAsia="仿宋_GB2312"/>
          <w:color w:val="333333"/>
          <w:kern w:val="0"/>
          <w:sz w:val="32"/>
          <w:szCs w:val="32"/>
        </w:rPr>
        <w:t>）（略）</w:t>
      </w:r>
    </w:p>
    <w:p w14:paraId="138C644D" w14:textId="77777777" w:rsidR="00CE75ED" w:rsidRPr="00CE75ED" w:rsidRDefault="00CE75ED" w:rsidP="00CE75ED">
      <w:pPr>
        <w:widowControl/>
        <w:shd w:val="clear" w:color="auto" w:fill="FFFFFF"/>
        <w:rPr>
          <w:rFonts w:eastAsia="仿宋_GB2312"/>
          <w:color w:val="333333"/>
          <w:kern w:val="0"/>
          <w:sz w:val="32"/>
          <w:szCs w:val="32"/>
        </w:rPr>
      </w:pPr>
      <w:r w:rsidRPr="00CE75ED">
        <w:rPr>
          <w:rFonts w:eastAsia="仿宋_GB2312"/>
          <w:color w:val="333333"/>
          <w:kern w:val="0"/>
          <w:sz w:val="32"/>
          <w:szCs w:val="32"/>
        </w:rPr>
        <w:t xml:space="preserve">　　附件</w:t>
      </w:r>
      <w:r w:rsidRPr="00CE75ED">
        <w:rPr>
          <w:rFonts w:eastAsia="仿宋_GB2312"/>
          <w:color w:val="333333"/>
          <w:kern w:val="0"/>
          <w:sz w:val="32"/>
          <w:szCs w:val="32"/>
        </w:rPr>
        <w:t>2</w:t>
      </w:r>
      <w:r w:rsidRPr="00CE75ED">
        <w:rPr>
          <w:rFonts w:eastAsia="仿宋_GB2312"/>
          <w:color w:val="333333"/>
          <w:kern w:val="0"/>
          <w:sz w:val="32"/>
          <w:szCs w:val="32"/>
        </w:rPr>
        <w:t>：大连商品交易所玉米指定交割仓库名录（略）</w:t>
      </w:r>
    </w:p>
    <w:p w14:paraId="0BF09307" w14:textId="77777777" w:rsidR="00A2554E" w:rsidRPr="00CE75ED" w:rsidRDefault="00A2554E"/>
    <w:sectPr w:rsidR="00A2554E" w:rsidRPr="00CE75E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F19F1" w14:textId="77777777" w:rsidR="00CE75ED" w:rsidRDefault="00CE75ED" w:rsidP="00CE75ED">
      <w:r>
        <w:separator/>
      </w:r>
    </w:p>
  </w:endnote>
  <w:endnote w:type="continuationSeparator" w:id="0">
    <w:p w14:paraId="3EB2D71E" w14:textId="77777777" w:rsidR="00CE75ED" w:rsidRDefault="00CE75ED" w:rsidP="00CE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85B8E5A99DF149A4A75182E7AD5BD5C2"/>
      </w:placeholder>
      <w:temporary/>
      <w:showingPlcHdr/>
      <w15:appearance w15:val="hidden"/>
    </w:sdtPr>
    <w:sdtContent>
      <w:p w14:paraId="316C5729" w14:textId="77777777" w:rsidR="00CE75ED" w:rsidRDefault="00CE75ED">
        <w:pPr>
          <w:pStyle w:val="a7"/>
        </w:pPr>
        <w:r>
          <w:rPr>
            <w:lang w:val="zh-CN"/>
          </w:rPr>
          <w:t>[在此处键入]</w:t>
        </w:r>
      </w:p>
    </w:sdtContent>
  </w:sdt>
  <w:p w14:paraId="24587C5D" w14:textId="77777777" w:rsidR="00CE75ED" w:rsidRDefault="00CE75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A832" w14:textId="77777777" w:rsidR="00CE75ED" w:rsidRDefault="00CE75ED" w:rsidP="00CE75ED">
      <w:r>
        <w:separator/>
      </w:r>
    </w:p>
  </w:footnote>
  <w:footnote w:type="continuationSeparator" w:id="0">
    <w:p w14:paraId="2C4C1F98" w14:textId="77777777" w:rsidR="00CE75ED" w:rsidRDefault="00CE75ED" w:rsidP="00CE7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30"/>
    <w:rsid w:val="00327B30"/>
    <w:rsid w:val="007B1EC4"/>
    <w:rsid w:val="00A2554E"/>
    <w:rsid w:val="00CE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D8C69"/>
  <w15:chartTrackingRefBased/>
  <w15:docId w15:val="{89E0D2B8-C907-4B0E-BAFE-C685176B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5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CE75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CE75ED"/>
    <w:rPr>
      <w:sz w:val="18"/>
      <w:szCs w:val="18"/>
    </w:rPr>
  </w:style>
  <w:style w:type="paragraph" w:styleId="a7">
    <w:name w:val="footer"/>
    <w:basedOn w:val="a"/>
    <w:link w:val="a8"/>
    <w:uiPriority w:val="99"/>
    <w:unhideWhenUsed/>
    <w:rsid w:val="00CE75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8">
    <w:name w:val="页脚 字符"/>
    <w:basedOn w:val="a0"/>
    <w:link w:val="a7"/>
    <w:uiPriority w:val="99"/>
    <w:rsid w:val="00CE75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B8E5A99DF149A4A75182E7AD5BD5C2"/>
        <w:category>
          <w:name w:val="常规"/>
          <w:gallery w:val="placeholder"/>
        </w:category>
        <w:types>
          <w:type w:val="bbPlcHdr"/>
        </w:types>
        <w:behaviors>
          <w:behavior w:val="content"/>
        </w:behaviors>
        <w:guid w:val="{CB1F2326-D435-4512-897C-31848C1D3FF4}"/>
      </w:docPartPr>
      <w:docPartBody>
        <w:p w:rsidR="00000000" w:rsidRDefault="00747F3A" w:rsidP="00747F3A">
          <w:pPr>
            <w:pStyle w:val="85B8E5A99DF149A4A75182E7AD5BD5C2"/>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3A"/>
    <w:rsid w:val="0074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B8E5A99DF149A4A75182E7AD5BD5C2">
    <w:name w:val="85B8E5A99DF149A4A75182E7AD5BD5C2"/>
    <w:rsid w:val="00747F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5E7B6-76F1-4047-BCA4-66509F7A4EDE}"/>
</file>

<file path=customXml/itemProps2.xml><?xml version="1.0" encoding="utf-8"?>
<ds:datastoreItem xmlns:ds="http://schemas.openxmlformats.org/officeDocument/2006/customXml" ds:itemID="{2384CD3F-EE49-4EB6-9433-AA92F0C52C2E}"/>
</file>

<file path=customXml/itemProps3.xml><?xml version="1.0" encoding="utf-8"?>
<ds:datastoreItem xmlns:ds="http://schemas.openxmlformats.org/officeDocument/2006/customXml" ds:itemID="{B61E1335-6917-420D-9F14-94A9BB390BEB}"/>
</file>

<file path=docProps/app.xml><?xml version="1.0" encoding="utf-8"?>
<Properties xmlns="http://schemas.openxmlformats.org/officeDocument/2006/extended-properties" xmlns:vt="http://schemas.openxmlformats.org/officeDocument/2006/docPropsVTypes">
  <Template>Normal</Template>
  <TotalTime>4</TotalTime>
  <Pages>13</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2020-04-01T13:48:00Z</dcterms:created>
  <dcterms:modified xsi:type="dcterms:W3CDTF">2020-04-01T13:54:00Z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